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106CC" w14:textId="14F19A50" w:rsidR="008153FA" w:rsidRPr="00547DDA" w:rsidRDefault="008153FA" w:rsidP="00B51B9F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</w:p>
    <w:p w14:paraId="4BDE9946" w14:textId="13B9B0ED" w:rsidR="00305EE7" w:rsidRDefault="003A56FD" w:rsidP="00B51B9F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  <w:r w:rsidRPr="00547DDA">
        <w:rPr>
          <w:rFonts w:ascii="UniqloRegular" w:hAnsi="UniqloRegular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A23188" wp14:editId="40AB5844">
                <wp:simplePos x="0" y="0"/>
                <wp:positionH relativeFrom="margin">
                  <wp:posOffset>-24130</wp:posOffset>
                </wp:positionH>
                <wp:positionV relativeFrom="page">
                  <wp:posOffset>577850</wp:posOffset>
                </wp:positionV>
                <wp:extent cx="1993900" cy="438150"/>
                <wp:effectExtent l="0" t="0" r="635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B9DC7" w14:textId="21212E16" w:rsidR="009248DD" w:rsidRPr="004D4792" w:rsidRDefault="003A56FD" w:rsidP="00EC7ABB">
                            <w:pPr>
                              <w:jc w:val="left"/>
                              <w:rPr>
                                <w:rFonts w:ascii="Uniqlo Pro Regular" w:hAnsi="Uniqlo Pro 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niqloRegular" w:eastAsia="MS PGothic" w:hAnsi="UniqloRegular"/>
                                <w:sz w:val="28"/>
                                <w:szCs w:val="28"/>
                                <w:bdr w:val="single" w:sz="4" w:space="0" w:color="auto"/>
                              </w:rPr>
                              <w:t>INFORMACJA PRASOWA</w:t>
                            </w:r>
                          </w:p>
                        </w:txbxContent>
                      </wps:txbx>
                      <wps:bodyPr rot="0" vert="horz" wrap="square" lIns="91440" tIns="15840" rIns="91440" bIns="158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A2318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.9pt;margin-top:45.5pt;width:157pt;height:34.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" stroked="f">
                <v:textbox inset=",.44mm,,.44mm">
                  <w:txbxContent>
                    <w:p w14:paraId="6F3B9DC7" w14:textId="21212E16" w:rsidR="009248DD" w:rsidRPr="004D4792" w:rsidRDefault="003A56FD" w:rsidP="00EC7ABB">
                      <w:pPr>
                        <w:jc w:val="left"/>
                        <w:rPr>
                          <w:rFonts w:ascii="Uniqlo Pro Regular" w:hAnsi="Uniqlo Pro Regular"/>
                          <w:sz w:val="28"/>
                          <w:szCs w:val="28"/>
                        </w:rPr>
                      </w:pPr>
                      <w:r>
                        <w:rPr>
                          <w:rFonts w:ascii="UniqloRegular" w:eastAsia="MS PGothic" w:hAnsi="UniqloRegular"/>
                          <w:sz w:val="28"/>
                          <w:szCs w:val="28"/>
                          <w:bdr w:val="single" w:sz="4" w:space="0" w:color="auto"/>
                        </w:rPr>
                        <w:t>INFORMACJA PRASOWA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5A8C6F7" w14:textId="77777777" w:rsidR="00623EFB" w:rsidRDefault="00623EFB" w:rsidP="00B51B9F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</w:p>
    <w:p w14:paraId="35AAF21D" w14:textId="252FCBC3" w:rsidR="007218B9" w:rsidRDefault="00623EFB" w:rsidP="00B51B9F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  <w:r w:rsidRPr="007D2A6E">
        <w:rPr>
          <w:rFonts w:ascii="Uniqlo Regular" w:eastAsia="MS PGothic" w:hAnsi="Uniqlo Regular"/>
          <w:noProof/>
          <w:lang w:bidi="th-TH"/>
        </w:rPr>
        <w:drawing>
          <wp:anchor distT="0" distB="0" distL="114300" distR="114300" simplePos="0" relativeHeight="251660800" behindDoc="0" locked="0" layoutInCell="1" allowOverlap="1" wp14:anchorId="35F78CDF" wp14:editId="785732A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857375" cy="1066800"/>
            <wp:effectExtent l="0" t="0" r="9525" b="0"/>
            <wp:wrapSquare wrapText="bothSides"/>
            <wp:docPr id="5" name="図 5" descr="C:\Users\01026395\Desktop\19SS U\19SS-TOOLKIT\Logo\Logo_Uniqlo_U_201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026395\Desktop\19SS U\19SS-TOOLKIT\Logo\Logo_Uniqlo_U_2018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3" t="23784" r="19278" b="26063"/>
                    <a:stretch/>
                  </pic:blipFill>
                  <pic:spPr bwMode="auto">
                    <a:xfrm>
                      <a:off x="0" y="0"/>
                      <a:ext cx="18573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7813B" w14:textId="6E10C5CC" w:rsidR="00623EFB" w:rsidRDefault="00623EFB" w:rsidP="00B51B9F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</w:p>
    <w:p w14:paraId="4463FDA1" w14:textId="1713C57C" w:rsidR="00623EFB" w:rsidRDefault="00623EFB" w:rsidP="00B51B9F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</w:p>
    <w:p w14:paraId="7A171AA6" w14:textId="371DB3CC" w:rsidR="007218B9" w:rsidRPr="00547DDA" w:rsidRDefault="007218B9" w:rsidP="00B51B9F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</w:p>
    <w:p w14:paraId="63664385" w14:textId="5A2107F7" w:rsidR="009175E2" w:rsidRPr="00547DDA" w:rsidRDefault="009175E2" w:rsidP="00B51B9F">
      <w:pPr>
        <w:tabs>
          <w:tab w:val="left" w:pos="4455"/>
        </w:tabs>
        <w:snapToGrid w:val="0"/>
        <w:jc w:val="center"/>
        <w:rPr>
          <w:rFonts w:ascii="UniqloRegular" w:hAnsi="UniqloRegular"/>
        </w:rPr>
      </w:pPr>
    </w:p>
    <w:p w14:paraId="48709F4E" w14:textId="77777777" w:rsidR="00623EFB" w:rsidRDefault="00623EFB" w:rsidP="00B51B9F">
      <w:pPr>
        <w:snapToGrid w:val="0"/>
        <w:rPr>
          <w:rFonts w:ascii="UniqloRegular" w:eastAsia="MS PGothic" w:hAnsi="UniqloRegular"/>
          <w:bCs/>
        </w:rPr>
      </w:pPr>
    </w:p>
    <w:p w14:paraId="0093E26B" w14:textId="77777777" w:rsidR="00623EFB" w:rsidRPr="009B3834" w:rsidRDefault="00623EFB" w:rsidP="00B51B9F">
      <w:pPr>
        <w:snapToGrid w:val="0"/>
        <w:rPr>
          <w:rFonts w:ascii="UniqloRegular" w:eastAsia="MS PGothic" w:hAnsi="UniqloRegular"/>
          <w:bCs/>
          <w:sz w:val="26"/>
          <w:szCs w:val="26"/>
        </w:rPr>
      </w:pPr>
    </w:p>
    <w:p w14:paraId="2FAB283E" w14:textId="76C4F136" w:rsidR="00FE1F84" w:rsidRPr="0036205C" w:rsidRDefault="00C27ACF" w:rsidP="00FE1F84">
      <w:pPr>
        <w:tabs>
          <w:tab w:val="left" w:pos="426"/>
        </w:tabs>
        <w:snapToGrid w:val="0"/>
        <w:jc w:val="center"/>
        <w:rPr>
          <w:rFonts w:ascii="Calibri" w:eastAsia="Helvetica Neue" w:hAnsi="Calibri" w:cs="Calibri"/>
          <w:b/>
          <w:iCs/>
          <w:sz w:val="30"/>
          <w:szCs w:val="30"/>
          <w:lang w:val="pl-PL"/>
        </w:rPr>
      </w:pPr>
      <w:r w:rsidRPr="0036205C">
        <w:rPr>
          <w:rFonts w:ascii="Calibri" w:eastAsia="Helvetica Neue" w:hAnsi="Calibri" w:cs="Calibri"/>
          <w:b/>
          <w:iCs/>
          <w:sz w:val="30"/>
          <w:szCs w:val="30"/>
          <w:lang w:val="pl-PL"/>
        </w:rPr>
        <w:t>Swobodna</w:t>
      </w:r>
      <w:r w:rsidR="00FE1F84" w:rsidRPr="0036205C">
        <w:rPr>
          <w:rFonts w:ascii="Calibri" w:eastAsia="Helvetica Neue" w:hAnsi="Calibri" w:cs="Calibri"/>
          <w:b/>
          <w:iCs/>
          <w:sz w:val="30"/>
          <w:szCs w:val="30"/>
          <w:lang w:val="pl-PL"/>
        </w:rPr>
        <w:t xml:space="preserve"> elegancja w nowej kolekcji UNIQLO na sezon</w:t>
      </w:r>
    </w:p>
    <w:p w14:paraId="60CC0C09" w14:textId="1AF121D2" w:rsidR="00204D12" w:rsidRPr="0036205C" w:rsidRDefault="00FE1F84" w:rsidP="00FE1F84">
      <w:pPr>
        <w:tabs>
          <w:tab w:val="left" w:pos="426"/>
        </w:tabs>
        <w:snapToGrid w:val="0"/>
        <w:jc w:val="center"/>
        <w:rPr>
          <w:rFonts w:ascii="Calibri" w:eastAsia="Helvetica Neue" w:hAnsi="Calibri" w:cs="Calibri"/>
          <w:b/>
          <w:iCs/>
          <w:sz w:val="30"/>
          <w:szCs w:val="30"/>
          <w:lang w:val="pl-PL"/>
        </w:rPr>
      </w:pPr>
      <w:r w:rsidRPr="0036205C">
        <w:rPr>
          <w:rFonts w:ascii="Calibri" w:eastAsia="Helvetica Neue" w:hAnsi="Calibri" w:cs="Calibri"/>
          <w:b/>
          <w:iCs/>
          <w:sz w:val="30"/>
          <w:szCs w:val="30"/>
          <w:lang w:val="pl-PL"/>
        </w:rPr>
        <w:t xml:space="preserve"> Jesień/Zima 2023</w:t>
      </w:r>
    </w:p>
    <w:p w14:paraId="5A9F5D87" w14:textId="77777777" w:rsidR="00FE1F84" w:rsidRPr="00FE1F84" w:rsidRDefault="00FE1F84" w:rsidP="00FE1F84">
      <w:pPr>
        <w:tabs>
          <w:tab w:val="left" w:pos="426"/>
        </w:tabs>
        <w:snapToGrid w:val="0"/>
        <w:jc w:val="center"/>
        <w:rPr>
          <w:rFonts w:ascii="UniqloRegular" w:eastAsia="Helvetica Neue" w:hAnsi="UniqloRegular" w:cs="Helvetica Neue"/>
          <w:b/>
          <w:iCs/>
          <w:sz w:val="28"/>
          <w:szCs w:val="28"/>
          <w:lang w:val="pl-PL"/>
        </w:rPr>
      </w:pPr>
    </w:p>
    <w:p w14:paraId="7ED2A1AD" w14:textId="0E22EB96" w:rsidR="00FE1F84" w:rsidRPr="0036205C" w:rsidRDefault="00B70BE2" w:rsidP="0019310A">
      <w:pPr>
        <w:tabs>
          <w:tab w:val="left" w:pos="426"/>
        </w:tabs>
        <w:snapToGrid w:val="0"/>
        <w:jc w:val="thaiDistribute"/>
        <w:rPr>
          <w:rFonts w:ascii="Calibri" w:eastAsia="MS PGothic" w:hAnsi="Calibri" w:cs="Calibri"/>
          <w:b/>
          <w:bCs/>
          <w:i/>
        </w:rPr>
      </w:pPr>
      <w:r w:rsidRPr="0036205C">
        <w:rPr>
          <w:rFonts w:ascii="Calibri" w:eastAsia="MS PGothic" w:hAnsi="Calibri" w:cs="Calibri"/>
          <w:b/>
          <w:bCs/>
          <w:i/>
        </w:rPr>
        <w:t>28.09.2023</w:t>
      </w:r>
    </w:p>
    <w:p w14:paraId="74D3D239" w14:textId="77777777" w:rsidR="00CA3BF3" w:rsidRPr="00CA3BF3" w:rsidRDefault="00CA3BF3" w:rsidP="0019310A">
      <w:pPr>
        <w:tabs>
          <w:tab w:val="left" w:pos="426"/>
        </w:tabs>
        <w:snapToGrid w:val="0"/>
        <w:jc w:val="thaiDistribute"/>
        <w:rPr>
          <w:rFonts w:ascii="UniqloRegular" w:eastAsia="MS PGothic" w:hAnsi="UniqloRegular"/>
          <w:b/>
          <w:bCs/>
          <w:iCs/>
        </w:rPr>
      </w:pPr>
    </w:p>
    <w:p w14:paraId="79EA992C" w14:textId="420FF30C" w:rsidR="00642785" w:rsidRPr="0036205C" w:rsidRDefault="00B70BE2" w:rsidP="00FE1F84">
      <w:pPr>
        <w:tabs>
          <w:tab w:val="left" w:pos="426"/>
        </w:tabs>
        <w:snapToGrid w:val="0"/>
        <w:jc w:val="thaiDistribute"/>
        <w:rPr>
          <w:rFonts w:ascii="Calibri" w:eastAsia="MS PGothic" w:hAnsi="Calibri" w:cs="Calibri"/>
          <w:b/>
          <w:bCs/>
          <w:lang w:val="pl-PL"/>
        </w:rPr>
      </w:pPr>
      <w:r w:rsidRPr="0036205C">
        <w:rPr>
          <w:rFonts w:ascii="Calibri" w:eastAsia="MS PGothic" w:hAnsi="Calibri" w:cs="Calibri"/>
          <w:b/>
          <w:bCs/>
          <w:lang w:val="pl-PL"/>
        </w:rPr>
        <w:t>Dziś premiera</w:t>
      </w:r>
      <w:r w:rsidR="00FE1F84" w:rsidRPr="0036205C">
        <w:rPr>
          <w:rFonts w:ascii="Calibri" w:eastAsia="MS PGothic" w:hAnsi="Calibri" w:cs="Calibri"/>
          <w:b/>
          <w:bCs/>
          <w:lang w:val="pl-PL"/>
        </w:rPr>
        <w:t xml:space="preserve"> najnowsz</w:t>
      </w:r>
      <w:r w:rsidRPr="0036205C">
        <w:rPr>
          <w:rFonts w:ascii="Calibri" w:eastAsia="MS PGothic" w:hAnsi="Calibri" w:cs="Calibri"/>
          <w:b/>
          <w:bCs/>
          <w:lang w:val="pl-PL"/>
        </w:rPr>
        <w:t>ej</w:t>
      </w:r>
      <w:r w:rsidR="00FE1F84" w:rsidRPr="0036205C">
        <w:rPr>
          <w:rFonts w:ascii="Calibri" w:eastAsia="MS PGothic" w:hAnsi="Calibri" w:cs="Calibri"/>
          <w:b/>
          <w:bCs/>
          <w:lang w:val="pl-PL"/>
        </w:rPr>
        <w:t xml:space="preserve"> kolekcj</w:t>
      </w:r>
      <w:r w:rsidRPr="0036205C">
        <w:rPr>
          <w:rFonts w:ascii="Calibri" w:eastAsia="MS PGothic" w:hAnsi="Calibri" w:cs="Calibri"/>
          <w:b/>
          <w:bCs/>
          <w:lang w:val="pl-PL"/>
        </w:rPr>
        <w:t>i</w:t>
      </w:r>
      <w:r w:rsidR="00FE1F84" w:rsidRPr="0036205C">
        <w:rPr>
          <w:rFonts w:ascii="Calibri" w:eastAsia="MS PGothic" w:hAnsi="Calibri" w:cs="Calibri"/>
          <w:b/>
          <w:bCs/>
          <w:lang w:val="pl-PL"/>
        </w:rPr>
        <w:t xml:space="preserve"> UNIQLO U na sezon Jesień/Zima 2023, zaprojektowan</w:t>
      </w:r>
      <w:r w:rsidR="00BD75E2">
        <w:rPr>
          <w:rFonts w:ascii="Calibri" w:eastAsia="MS PGothic" w:hAnsi="Calibri" w:cs="Calibri"/>
          <w:b/>
          <w:bCs/>
          <w:lang w:val="pl-PL"/>
        </w:rPr>
        <w:t>ej</w:t>
      </w:r>
      <w:r w:rsidR="00FE1F84" w:rsidRPr="0036205C">
        <w:rPr>
          <w:rFonts w:ascii="Calibri" w:eastAsia="MS PGothic" w:hAnsi="Calibri" w:cs="Calibri"/>
          <w:b/>
          <w:bCs/>
          <w:lang w:val="pl-PL"/>
        </w:rPr>
        <w:t xml:space="preserve"> w Paryżu przez Dyrektora Artystycznego - Christophe'a </w:t>
      </w:r>
      <w:proofErr w:type="spellStart"/>
      <w:r w:rsidR="00FE1F84" w:rsidRPr="0036205C">
        <w:rPr>
          <w:rFonts w:ascii="Calibri" w:eastAsia="MS PGothic" w:hAnsi="Calibri" w:cs="Calibri"/>
          <w:b/>
          <w:bCs/>
          <w:lang w:val="pl-PL"/>
        </w:rPr>
        <w:t>Lemaire'a</w:t>
      </w:r>
      <w:proofErr w:type="spellEnd"/>
      <w:r w:rsidR="00FE1F84" w:rsidRPr="0036205C">
        <w:rPr>
          <w:rFonts w:ascii="Calibri" w:eastAsia="MS PGothic" w:hAnsi="Calibri" w:cs="Calibri"/>
          <w:b/>
          <w:bCs/>
          <w:lang w:val="pl-PL"/>
        </w:rPr>
        <w:t xml:space="preserve"> i zespół badawczo-rozwojowy marki UNIQLO.</w:t>
      </w:r>
    </w:p>
    <w:p w14:paraId="5F032CCE" w14:textId="77777777" w:rsidR="00FE1F84" w:rsidRPr="0036205C" w:rsidRDefault="00FE1F84" w:rsidP="00FE1F84">
      <w:pPr>
        <w:tabs>
          <w:tab w:val="left" w:pos="426"/>
        </w:tabs>
        <w:snapToGrid w:val="0"/>
        <w:jc w:val="thaiDistribute"/>
        <w:rPr>
          <w:rFonts w:ascii="Calibri" w:eastAsia="MS PGothic" w:hAnsi="Calibri" w:cs="Calibri"/>
          <w:b/>
          <w:bCs/>
          <w:lang w:val="pl-PL"/>
        </w:rPr>
      </w:pPr>
    </w:p>
    <w:p w14:paraId="1873A56F" w14:textId="16BDF482" w:rsidR="00E20E9B" w:rsidRPr="0036205C" w:rsidRDefault="00C27ACF" w:rsidP="003A5CA7">
      <w:pPr>
        <w:tabs>
          <w:tab w:val="left" w:pos="426"/>
        </w:tabs>
        <w:snapToGrid w:val="0"/>
        <w:jc w:val="left"/>
        <w:rPr>
          <w:rFonts w:ascii="Calibri" w:eastAsia="MS PGothic" w:hAnsi="Calibri" w:cs="Calibri"/>
          <w:b/>
          <w:bCs/>
          <w:lang w:val="pl-PL"/>
        </w:rPr>
      </w:pPr>
      <w:r w:rsidRPr="0036205C">
        <w:rPr>
          <w:rFonts w:ascii="Calibri" w:eastAsia="MS PGothic" w:hAnsi="Calibri" w:cs="Calibri"/>
          <w:b/>
          <w:bCs/>
          <w:lang w:val="pl-PL"/>
        </w:rPr>
        <w:t xml:space="preserve">Nowa linia </w:t>
      </w:r>
      <w:proofErr w:type="spellStart"/>
      <w:r w:rsidRPr="0036205C">
        <w:rPr>
          <w:rFonts w:ascii="Calibri" w:eastAsia="MS PGothic" w:hAnsi="Calibri" w:cs="Calibri"/>
          <w:b/>
          <w:bCs/>
          <w:lang w:val="pl-PL"/>
        </w:rPr>
        <w:t>Uniqlo</w:t>
      </w:r>
      <w:proofErr w:type="spellEnd"/>
      <w:r w:rsidRPr="0036205C">
        <w:rPr>
          <w:rFonts w:ascii="Calibri" w:eastAsia="MS PGothic" w:hAnsi="Calibri" w:cs="Calibri"/>
          <w:b/>
          <w:bCs/>
          <w:lang w:val="pl-PL"/>
        </w:rPr>
        <w:t xml:space="preserve"> U oferuje</w:t>
      </w:r>
      <w:r w:rsidR="00B70BE2" w:rsidRPr="0036205C">
        <w:rPr>
          <w:rFonts w:ascii="Calibri" w:eastAsia="MS PGothic" w:hAnsi="Calibri" w:cs="Calibri"/>
          <w:b/>
          <w:bCs/>
          <w:lang w:val="pl-PL"/>
        </w:rPr>
        <w:t xml:space="preserve"> klasyczne</w:t>
      </w:r>
      <w:r w:rsidRPr="0036205C">
        <w:rPr>
          <w:rFonts w:ascii="Calibri" w:eastAsia="MS PGothic" w:hAnsi="Calibri" w:cs="Calibri"/>
          <w:b/>
          <w:bCs/>
          <w:lang w:val="pl-PL"/>
        </w:rPr>
        <w:t xml:space="preserve"> elementy codziennej garderoby. Jak mówi Christophe </w:t>
      </w:r>
      <w:proofErr w:type="spellStart"/>
      <w:r w:rsidRPr="0036205C">
        <w:rPr>
          <w:rFonts w:ascii="Calibri" w:eastAsia="MS PGothic" w:hAnsi="Calibri" w:cs="Calibri"/>
          <w:b/>
          <w:bCs/>
          <w:lang w:val="pl-PL"/>
        </w:rPr>
        <w:t>Lemaire</w:t>
      </w:r>
      <w:proofErr w:type="spellEnd"/>
      <w:r w:rsidRPr="0036205C">
        <w:rPr>
          <w:rFonts w:ascii="Calibri" w:eastAsia="MS PGothic" w:hAnsi="Calibri" w:cs="Calibri"/>
          <w:b/>
          <w:bCs/>
          <w:lang w:val="pl-PL"/>
        </w:rPr>
        <w:t xml:space="preserve">, celem kolekcji było stworzenie ubrań, które będą jak dobrzy przyjaciele </w:t>
      </w:r>
      <w:r w:rsidR="00B70BE2" w:rsidRPr="0036205C">
        <w:rPr>
          <w:rFonts w:ascii="Calibri" w:eastAsia="MS PGothic" w:hAnsi="Calibri" w:cs="Calibri"/>
          <w:b/>
          <w:bCs/>
          <w:lang w:val="pl-PL"/>
        </w:rPr>
        <w:t>– nie będą nas ani ograniczać, ani maskować. E</w:t>
      </w:r>
      <w:r w:rsidRPr="0036205C">
        <w:rPr>
          <w:rFonts w:ascii="Calibri" w:eastAsia="MS PGothic" w:hAnsi="Calibri" w:cs="Calibri"/>
          <w:b/>
          <w:bCs/>
          <w:lang w:val="pl-PL"/>
        </w:rPr>
        <w:t xml:space="preserve">legancka interpretacja filozofii </w:t>
      </w:r>
      <w:proofErr w:type="spellStart"/>
      <w:r w:rsidRPr="0036205C">
        <w:rPr>
          <w:rFonts w:ascii="Calibri" w:eastAsia="MS PGothic" w:hAnsi="Calibri" w:cs="Calibri"/>
          <w:b/>
          <w:bCs/>
          <w:lang w:val="pl-PL"/>
        </w:rPr>
        <w:t>LifeWear</w:t>
      </w:r>
      <w:proofErr w:type="spellEnd"/>
      <w:r w:rsidRPr="0036205C">
        <w:rPr>
          <w:rFonts w:ascii="Calibri" w:eastAsia="MS PGothic" w:hAnsi="Calibri" w:cs="Calibri"/>
          <w:b/>
          <w:bCs/>
          <w:lang w:val="pl-PL"/>
        </w:rPr>
        <w:t>, zapewni</w:t>
      </w:r>
      <w:r w:rsidR="00B70BE2" w:rsidRPr="0036205C">
        <w:rPr>
          <w:rFonts w:ascii="Calibri" w:eastAsia="MS PGothic" w:hAnsi="Calibri" w:cs="Calibri"/>
          <w:b/>
          <w:bCs/>
          <w:lang w:val="pl-PL"/>
        </w:rPr>
        <w:t>a</w:t>
      </w:r>
      <w:r w:rsidRPr="0036205C">
        <w:rPr>
          <w:rFonts w:ascii="Calibri" w:eastAsia="MS PGothic" w:hAnsi="Calibri" w:cs="Calibri"/>
          <w:b/>
          <w:bCs/>
          <w:lang w:val="pl-PL"/>
        </w:rPr>
        <w:t xml:space="preserve"> optymalne połączenie funkcjonalności i komfortu. </w:t>
      </w:r>
    </w:p>
    <w:p w14:paraId="7DE2326D" w14:textId="77777777" w:rsidR="00C27ACF" w:rsidRPr="0036205C" w:rsidRDefault="00C27ACF" w:rsidP="003A5CA7">
      <w:pPr>
        <w:tabs>
          <w:tab w:val="left" w:pos="426"/>
        </w:tabs>
        <w:snapToGrid w:val="0"/>
        <w:jc w:val="left"/>
        <w:rPr>
          <w:rFonts w:ascii="Calibri" w:eastAsia="MS PGothic" w:hAnsi="Calibri" w:cs="Calibri"/>
          <w:bCs/>
          <w:lang w:val="pl-PL"/>
        </w:rPr>
      </w:pPr>
    </w:p>
    <w:p w14:paraId="2A0C0637" w14:textId="4A8FFED4" w:rsidR="00BA5E18" w:rsidRPr="0036205C" w:rsidRDefault="00B70BE2" w:rsidP="003A5CA7">
      <w:pPr>
        <w:tabs>
          <w:tab w:val="left" w:pos="426"/>
        </w:tabs>
        <w:snapToGrid w:val="0"/>
        <w:jc w:val="left"/>
        <w:rPr>
          <w:rFonts w:ascii="Calibri" w:eastAsia="MS PGothic" w:hAnsi="Calibri" w:cs="Calibri"/>
          <w:bCs/>
          <w:lang w:val="pl-PL"/>
        </w:rPr>
      </w:pPr>
      <w:r w:rsidRPr="0036205C">
        <w:rPr>
          <w:rFonts w:ascii="Calibri" w:eastAsia="MS PGothic" w:hAnsi="Calibri" w:cs="Calibri"/>
          <w:bCs/>
          <w:lang w:val="pl-PL"/>
        </w:rPr>
        <w:t>W kolekcji znalazły się ciepłe,</w:t>
      </w:r>
      <w:r w:rsidR="00C27ACF" w:rsidRPr="0036205C">
        <w:rPr>
          <w:rFonts w:ascii="Calibri" w:eastAsia="MS PGothic" w:hAnsi="Calibri" w:cs="Calibri"/>
          <w:bCs/>
          <w:lang w:val="pl-PL"/>
        </w:rPr>
        <w:t xml:space="preserve"> pikowane płaszcze, dzianiny z owczej wełny oraz miękkie flanel</w:t>
      </w:r>
      <w:r w:rsidRPr="0036205C">
        <w:rPr>
          <w:rFonts w:ascii="Calibri" w:eastAsia="MS PGothic" w:hAnsi="Calibri" w:cs="Calibri"/>
          <w:bCs/>
          <w:lang w:val="pl-PL"/>
        </w:rPr>
        <w:t>e</w:t>
      </w:r>
      <w:r w:rsidR="00C27ACF" w:rsidRPr="0036205C">
        <w:rPr>
          <w:rFonts w:ascii="Calibri" w:eastAsia="MS PGothic" w:hAnsi="Calibri" w:cs="Calibri"/>
          <w:bCs/>
          <w:lang w:val="pl-PL"/>
        </w:rPr>
        <w:t xml:space="preserve"> i polar</w:t>
      </w:r>
      <w:r w:rsidRPr="0036205C">
        <w:rPr>
          <w:rFonts w:ascii="Calibri" w:eastAsia="MS PGothic" w:hAnsi="Calibri" w:cs="Calibri"/>
          <w:bCs/>
          <w:lang w:val="pl-PL"/>
        </w:rPr>
        <w:t xml:space="preserve">y. </w:t>
      </w:r>
      <w:r w:rsidR="00C27ACF" w:rsidRPr="0036205C">
        <w:rPr>
          <w:rFonts w:ascii="Calibri" w:eastAsia="MS PGothic" w:hAnsi="Calibri" w:cs="Calibri"/>
          <w:bCs/>
          <w:lang w:val="pl-PL"/>
        </w:rPr>
        <w:t xml:space="preserve">Połączenie luźnych, miękkich krojów z </w:t>
      </w:r>
      <w:r w:rsidRPr="0036205C">
        <w:rPr>
          <w:rFonts w:ascii="Calibri" w:eastAsia="MS PGothic" w:hAnsi="Calibri" w:cs="Calibri"/>
          <w:bCs/>
          <w:lang w:val="pl-PL"/>
        </w:rPr>
        <w:t>klasycznymi</w:t>
      </w:r>
      <w:r w:rsidR="00C27ACF" w:rsidRPr="0036205C">
        <w:rPr>
          <w:rFonts w:ascii="Calibri" w:eastAsia="MS PGothic" w:hAnsi="Calibri" w:cs="Calibri"/>
          <w:bCs/>
          <w:lang w:val="pl-PL"/>
        </w:rPr>
        <w:t xml:space="preserve"> liniami, nadaje kolekcji nieskrępowanego niczym charakteru</w:t>
      </w:r>
      <w:r w:rsidR="00BD75E2">
        <w:rPr>
          <w:rFonts w:ascii="Calibri" w:eastAsia="MS PGothic" w:hAnsi="Calibri" w:cs="Calibri"/>
          <w:bCs/>
          <w:lang w:val="pl-PL"/>
        </w:rPr>
        <w:t xml:space="preserve"> </w:t>
      </w:r>
      <w:proofErr w:type="spellStart"/>
      <w:r w:rsidR="00BD75E2">
        <w:rPr>
          <w:rFonts w:ascii="Calibri" w:eastAsia="MS PGothic" w:hAnsi="Calibri" w:cs="Calibri"/>
          <w:bCs/>
          <w:lang w:val="pl-PL"/>
        </w:rPr>
        <w:t>unisex</w:t>
      </w:r>
      <w:proofErr w:type="spellEnd"/>
      <w:r w:rsidR="00C27ACF" w:rsidRPr="0036205C">
        <w:rPr>
          <w:rFonts w:ascii="Calibri" w:eastAsia="MS PGothic" w:hAnsi="Calibri" w:cs="Calibri"/>
          <w:bCs/>
          <w:lang w:val="pl-PL"/>
        </w:rPr>
        <w:t>. Paleta kolorów - od głębokich brązów i rdzy, przez grafit i szarości, po beże i złamane biele - dopełnia esencję stylu U</w:t>
      </w:r>
      <w:r w:rsidR="00BD75E2">
        <w:rPr>
          <w:rFonts w:ascii="Calibri" w:eastAsia="MS PGothic" w:hAnsi="Calibri" w:cs="Calibri"/>
          <w:bCs/>
          <w:lang w:val="pl-PL"/>
        </w:rPr>
        <w:t>NIQLO</w:t>
      </w:r>
      <w:r w:rsidR="00C27ACF" w:rsidRPr="0036205C">
        <w:rPr>
          <w:rFonts w:ascii="Calibri" w:eastAsia="MS PGothic" w:hAnsi="Calibri" w:cs="Calibri"/>
          <w:bCs/>
          <w:lang w:val="pl-PL"/>
        </w:rPr>
        <w:t xml:space="preserve"> U.</w:t>
      </w:r>
    </w:p>
    <w:p w14:paraId="5D3E2527" w14:textId="5DF4C23B" w:rsidR="003A5CA7" w:rsidRPr="00C27ACF" w:rsidRDefault="003A5CA7" w:rsidP="003A5CA7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Cs/>
          <w:lang w:val="pl-PL"/>
        </w:rPr>
      </w:pPr>
    </w:p>
    <w:p w14:paraId="5799357E" w14:textId="11CC4846" w:rsidR="00F22162" w:rsidRPr="00C27ACF" w:rsidRDefault="00E9459D" w:rsidP="003A5CA7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Cs/>
          <w:lang w:val="pl-PL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02195F4" wp14:editId="2A6FFE16">
            <wp:simplePos x="0" y="0"/>
            <wp:positionH relativeFrom="margin">
              <wp:posOffset>769620</wp:posOffset>
            </wp:positionH>
            <wp:positionV relativeFrom="paragraph">
              <wp:posOffset>13970</wp:posOffset>
            </wp:positionV>
            <wp:extent cx="3911600" cy="2378075"/>
            <wp:effectExtent l="0" t="0" r="0" b="3175"/>
            <wp:wrapNone/>
            <wp:docPr id="13" name="図 13" descr="人, 立つ, 男, 屋外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人, 立つ, 男, 屋外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69C2D" w14:textId="255BF531" w:rsidR="00F22162" w:rsidRPr="00C27ACF" w:rsidRDefault="00F22162" w:rsidP="003A5CA7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Cs/>
          <w:lang w:val="pl-PL"/>
        </w:rPr>
      </w:pPr>
    </w:p>
    <w:p w14:paraId="4473EABB" w14:textId="77777777" w:rsidR="00117ED7" w:rsidRPr="00C27ACF" w:rsidRDefault="00117ED7" w:rsidP="003A5CA7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Cs/>
          <w:lang w:val="pl-PL"/>
        </w:rPr>
      </w:pPr>
    </w:p>
    <w:p w14:paraId="7069D70D" w14:textId="77777777" w:rsidR="00117ED7" w:rsidRPr="00C27ACF" w:rsidRDefault="00117ED7" w:rsidP="003A5CA7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Cs/>
          <w:lang w:val="pl-PL"/>
        </w:rPr>
      </w:pPr>
    </w:p>
    <w:p w14:paraId="753167EE" w14:textId="77777777" w:rsidR="00117ED7" w:rsidRPr="00C27ACF" w:rsidRDefault="00117ED7" w:rsidP="003A5CA7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Cs/>
          <w:lang w:val="pl-PL"/>
        </w:rPr>
      </w:pPr>
    </w:p>
    <w:p w14:paraId="0AF34BC9" w14:textId="77777777" w:rsidR="00117ED7" w:rsidRPr="00C27ACF" w:rsidRDefault="00117ED7" w:rsidP="003A5CA7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Cs/>
          <w:lang w:val="pl-PL"/>
        </w:rPr>
      </w:pPr>
    </w:p>
    <w:p w14:paraId="03D708F0" w14:textId="77777777" w:rsidR="00117ED7" w:rsidRPr="00C27ACF" w:rsidRDefault="00117ED7" w:rsidP="003A5CA7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Cs/>
          <w:lang w:val="pl-PL"/>
        </w:rPr>
      </w:pPr>
    </w:p>
    <w:p w14:paraId="72CD29EB" w14:textId="77777777" w:rsidR="00117ED7" w:rsidRPr="00C27ACF" w:rsidRDefault="00117ED7" w:rsidP="003A5CA7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Cs/>
          <w:lang w:val="pl-PL"/>
        </w:rPr>
      </w:pPr>
    </w:p>
    <w:p w14:paraId="51E3AAE9" w14:textId="77777777" w:rsidR="00117ED7" w:rsidRPr="00C27ACF" w:rsidRDefault="00117ED7" w:rsidP="003A5CA7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Cs/>
          <w:lang w:val="pl-PL"/>
        </w:rPr>
      </w:pPr>
    </w:p>
    <w:p w14:paraId="48D9800D" w14:textId="77777777" w:rsidR="00F22162" w:rsidRPr="00C27ACF" w:rsidRDefault="00F22162" w:rsidP="003A5CA7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Cs/>
          <w:lang w:val="pl-PL"/>
        </w:rPr>
      </w:pPr>
    </w:p>
    <w:p w14:paraId="659D5E2D" w14:textId="77777777" w:rsidR="00F22162" w:rsidRPr="00C27ACF" w:rsidRDefault="00F22162" w:rsidP="003A5CA7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Cs/>
          <w:lang w:val="pl-PL"/>
        </w:rPr>
      </w:pPr>
    </w:p>
    <w:p w14:paraId="2FCDA64C" w14:textId="77777777" w:rsidR="003A5CA7" w:rsidRPr="00C27ACF" w:rsidRDefault="003A5CA7" w:rsidP="003A5CA7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Cs/>
          <w:lang w:val="pl-PL"/>
        </w:rPr>
      </w:pPr>
    </w:p>
    <w:p w14:paraId="7F718959" w14:textId="5410A053" w:rsidR="003A5CA7" w:rsidRPr="00C27ACF" w:rsidRDefault="003A5CA7" w:rsidP="003A5CA7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Cs/>
          <w:lang w:val="pl-PL"/>
        </w:rPr>
      </w:pPr>
    </w:p>
    <w:p w14:paraId="6A9B1233" w14:textId="77777777" w:rsidR="00B70BE2" w:rsidRDefault="00B70BE2" w:rsidP="003A5CA7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/>
          <w:lang w:val="pl-PL"/>
        </w:rPr>
      </w:pPr>
    </w:p>
    <w:p w14:paraId="78571815" w14:textId="76425A9C" w:rsidR="003A5CA7" w:rsidRPr="0036205C" w:rsidRDefault="00C27ACF" w:rsidP="003A5CA7">
      <w:pPr>
        <w:tabs>
          <w:tab w:val="left" w:pos="426"/>
        </w:tabs>
        <w:snapToGrid w:val="0"/>
        <w:jc w:val="left"/>
        <w:rPr>
          <w:rFonts w:ascii="Calibri" w:eastAsia="MS PGothic" w:hAnsi="Calibri" w:cs="Calibri"/>
          <w:b/>
          <w:lang w:val="pl-PL"/>
        </w:rPr>
      </w:pPr>
      <w:r w:rsidRPr="0036205C">
        <w:rPr>
          <w:rFonts w:ascii="Calibri" w:eastAsia="MS PGothic" w:hAnsi="Calibri" w:cs="Calibri"/>
          <w:b/>
          <w:lang w:val="pl-PL"/>
        </w:rPr>
        <w:t>Kolekcja damska</w:t>
      </w:r>
    </w:p>
    <w:p w14:paraId="7EC3B440" w14:textId="7787DEEA" w:rsidR="00424D93" w:rsidRPr="0036205C" w:rsidRDefault="00EF0A66" w:rsidP="00EF0A66">
      <w:pPr>
        <w:tabs>
          <w:tab w:val="left" w:pos="426"/>
        </w:tabs>
        <w:snapToGrid w:val="0"/>
        <w:jc w:val="thaiDistribute"/>
        <w:rPr>
          <w:rFonts w:ascii="Calibri" w:eastAsia="MS PGothic" w:hAnsi="Calibri" w:cs="Calibri"/>
          <w:bCs/>
          <w:lang w:val="pl-PL"/>
        </w:rPr>
      </w:pPr>
      <w:r w:rsidRPr="0036205C">
        <w:rPr>
          <w:rFonts w:ascii="Calibri" w:eastAsia="MS PGothic" w:hAnsi="Calibri" w:cs="Calibri"/>
          <w:bCs/>
        </w:rPr>
        <w:t xml:space="preserve">Marynarki i spodnie z dżerseju to wyjątkowe połączenie elegancji i komfortu. W </w:t>
      </w:r>
      <w:proofErr w:type="spellStart"/>
      <w:r w:rsidRPr="0036205C">
        <w:rPr>
          <w:rFonts w:ascii="Calibri" w:eastAsia="MS PGothic" w:hAnsi="Calibri" w:cs="Calibri"/>
          <w:bCs/>
        </w:rPr>
        <w:t>kolekcji</w:t>
      </w:r>
      <w:proofErr w:type="spellEnd"/>
      <w:r w:rsidRPr="0036205C">
        <w:rPr>
          <w:rFonts w:ascii="Calibri" w:eastAsia="MS PGothic" w:hAnsi="Calibri" w:cs="Calibri"/>
          <w:bCs/>
        </w:rPr>
        <w:t xml:space="preserve"> UNIQLO U</w:t>
      </w:r>
      <w:r w:rsidR="00BD75E2">
        <w:rPr>
          <w:rFonts w:ascii="Calibri" w:eastAsia="MS PGothic" w:hAnsi="Calibri" w:cs="Calibri"/>
          <w:bCs/>
        </w:rPr>
        <w:t xml:space="preserve"> </w:t>
      </w:r>
      <w:proofErr w:type="spellStart"/>
      <w:r w:rsidRPr="0036205C">
        <w:rPr>
          <w:rFonts w:ascii="Calibri" w:eastAsia="MS PGothic" w:hAnsi="Calibri" w:cs="Calibri"/>
          <w:bCs/>
        </w:rPr>
        <w:t>wyróżniają</w:t>
      </w:r>
      <w:proofErr w:type="spellEnd"/>
      <w:r w:rsidRPr="0036205C">
        <w:rPr>
          <w:rFonts w:ascii="Calibri" w:eastAsia="MS PGothic" w:hAnsi="Calibri" w:cs="Calibri"/>
          <w:bCs/>
        </w:rPr>
        <w:t xml:space="preserve"> </w:t>
      </w:r>
      <w:proofErr w:type="spellStart"/>
      <w:r w:rsidRPr="0036205C">
        <w:rPr>
          <w:rFonts w:ascii="Calibri" w:eastAsia="MS PGothic" w:hAnsi="Calibri" w:cs="Calibri"/>
          <w:bCs/>
        </w:rPr>
        <w:t>się</w:t>
      </w:r>
      <w:proofErr w:type="spellEnd"/>
      <w:r w:rsidRPr="0036205C">
        <w:rPr>
          <w:rFonts w:ascii="Calibri" w:eastAsia="MS PGothic" w:hAnsi="Calibri" w:cs="Calibri"/>
          <w:bCs/>
        </w:rPr>
        <w:t xml:space="preserve"> </w:t>
      </w:r>
      <w:proofErr w:type="spellStart"/>
      <w:r w:rsidRPr="0036205C">
        <w:rPr>
          <w:rFonts w:ascii="Calibri" w:eastAsia="MS PGothic" w:hAnsi="Calibri" w:cs="Calibri"/>
          <w:bCs/>
        </w:rPr>
        <w:t>charakterystyczne</w:t>
      </w:r>
      <w:proofErr w:type="spellEnd"/>
      <w:r w:rsidRPr="0036205C">
        <w:rPr>
          <w:rFonts w:ascii="Calibri" w:eastAsia="MS PGothic" w:hAnsi="Calibri" w:cs="Calibri"/>
          <w:bCs/>
        </w:rPr>
        <w:t xml:space="preserve"> </w:t>
      </w:r>
      <w:proofErr w:type="spellStart"/>
      <w:r w:rsidRPr="0036205C">
        <w:rPr>
          <w:rFonts w:ascii="Calibri" w:eastAsia="MS PGothic" w:hAnsi="Calibri" w:cs="Calibri"/>
          <w:bCs/>
        </w:rPr>
        <w:t>pasiaste</w:t>
      </w:r>
      <w:proofErr w:type="spellEnd"/>
      <w:r w:rsidRPr="0036205C">
        <w:rPr>
          <w:rFonts w:ascii="Calibri" w:eastAsia="MS PGothic" w:hAnsi="Calibri" w:cs="Calibri"/>
          <w:bCs/>
        </w:rPr>
        <w:t xml:space="preserve"> </w:t>
      </w:r>
      <w:proofErr w:type="spellStart"/>
      <w:r w:rsidRPr="0036205C">
        <w:rPr>
          <w:rFonts w:ascii="Calibri" w:eastAsia="MS PGothic" w:hAnsi="Calibri" w:cs="Calibri"/>
          <w:bCs/>
        </w:rPr>
        <w:t>podszewki</w:t>
      </w:r>
      <w:proofErr w:type="spellEnd"/>
      <w:r w:rsidR="00B70BE2" w:rsidRPr="0036205C">
        <w:rPr>
          <w:rFonts w:ascii="Calibri" w:eastAsia="MS PGothic" w:hAnsi="Calibri" w:cs="Calibri"/>
          <w:bCs/>
        </w:rPr>
        <w:t xml:space="preserve">. </w:t>
      </w:r>
      <w:r w:rsidRPr="0036205C">
        <w:rPr>
          <w:rFonts w:ascii="Calibri" w:eastAsia="MS PGothic" w:hAnsi="Calibri" w:cs="Calibri"/>
          <w:bCs/>
          <w:lang w:val="pl-PL"/>
        </w:rPr>
        <w:t>Golf z miękkiej dzianiny zachwyca pięknymi bufiastymi rękawami, a wąskie ściągacze na mankietach i u dołu dodają mu eleganckiego wykończenia.</w:t>
      </w:r>
    </w:p>
    <w:p w14:paraId="482B8D5F" w14:textId="77777777" w:rsidR="00EF0A66" w:rsidRPr="0036205C" w:rsidRDefault="00EF0A66" w:rsidP="00EF0A66">
      <w:pPr>
        <w:tabs>
          <w:tab w:val="left" w:pos="426"/>
        </w:tabs>
        <w:snapToGrid w:val="0"/>
        <w:jc w:val="thaiDistribute"/>
        <w:rPr>
          <w:rFonts w:ascii="Calibri" w:eastAsia="MS PGothic" w:hAnsi="Calibri" w:cs="Calibri"/>
          <w:bCs/>
          <w:lang w:val="pl-PL"/>
        </w:rPr>
      </w:pPr>
    </w:p>
    <w:p w14:paraId="7982B4C9" w14:textId="7B06DC0D" w:rsidR="003A5CA7" w:rsidRPr="0036205C" w:rsidRDefault="00EF0A66" w:rsidP="003A5CA7">
      <w:pPr>
        <w:tabs>
          <w:tab w:val="left" w:pos="426"/>
        </w:tabs>
        <w:snapToGrid w:val="0"/>
        <w:jc w:val="left"/>
        <w:rPr>
          <w:rFonts w:ascii="Calibri" w:eastAsia="MS PGothic" w:hAnsi="Calibri" w:cs="Calibri"/>
          <w:b/>
          <w:lang w:val="pl-PL"/>
        </w:rPr>
      </w:pPr>
      <w:r w:rsidRPr="0036205C">
        <w:rPr>
          <w:rFonts w:ascii="Calibri" w:eastAsia="MS PGothic" w:hAnsi="Calibri" w:cs="Calibri"/>
          <w:b/>
          <w:lang w:val="pl-PL"/>
        </w:rPr>
        <w:t>Kolekcja męska</w:t>
      </w:r>
    </w:p>
    <w:p w14:paraId="5B4BC2C1" w14:textId="3C39E8F7" w:rsidR="007E4270" w:rsidRPr="0036205C" w:rsidRDefault="007E4270" w:rsidP="0019310A">
      <w:pPr>
        <w:tabs>
          <w:tab w:val="left" w:pos="426"/>
        </w:tabs>
        <w:snapToGrid w:val="0"/>
        <w:jc w:val="thaiDistribute"/>
        <w:rPr>
          <w:rFonts w:ascii="Calibri" w:eastAsia="MS PGothic" w:hAnsi="Calibri" w:cs="Calibri"/>
          <w:bCs/>
          <w:lang w:val="pl-PL"/>
        </w:rPr>
      </w:pPr>
      <w:r w:rsidRPr="0036205C">
        <w:rPr>
          <w:rFonts w:ascii="Calibri" w:eastAsia="MS PGothic" w:hAnsi="Calibri" w:cs="Calibri"/>
          <w:bCs/>
          <w:lang w:val="pl-PL"/>
        </w:rPr>
        <w:t xml:space="preserve">Pikowany, jednorzędowy płaszcz oraz krótka, obszerna kurtka charakteryzują się swobodnym krojem, który delikatnie otula ciało. Precyzyjnie wymierzone fasony nadają im uniwersalnego, </w:t>
      </w:r>
      <w:proofErr w:type="spellStart"/>
      <w:r w:rsidRPr="0036205C">
        <w:rPr>
          <w:rFonts w:ascii="Calibri" w:eastAsia="MS PGothic" w:hAnsi="Calibri" w:cs="Calibri"/>
          <w:bCs/>
          <w:lang w:val="pl-PL"/>
        </w:rPr>
        <w:t>unisexowego</w:t>
      </w:r>
      <w:proofErr w:type="spellEnd"/>
      <w:r w:rsidRPr="0036205C">
        <w:rPr>
          <w:rFonts w:ascii="Calibri" w:eastAsia="MS PGothic" w:hAnsi="Calibri" w:cs="Calibri"/>
          <w:bCs/>
          <w:lang w:val="pl-PL"/>
        </w:rPr>
        <w:t xml:space="preserve"> charakteru. Obydwa</w:t>
      </w:r>
      <w:r w:rsidR="00B70BE2" w:rsidRPr="0036205C">
        <w:rPr>
          <w:rFonts w:ascii="Calibri" w:eastAsia="MS PGothic" w:hAnsi="Calibri" w:cs="Calibri"/>
          <w:bCs/>
          <w:lang w:val="pl-PL"/>
        </w:rPr>
        <w:t xml:space="preserve"> </w:t>
      </w:r>
      <w:r w:rsidRPr="0036205C">
        <w:rPr>
          <w:rFonts w:ascii="Calibri" w:eastAsia="MS PGothic" w:hAnsi="Calibri" w:cs="Calibri"/>
          <w:bCs/>
          <w:lang w:val="pl-PL"/>
        </w:rPr>
        <w:t>elementy posiadają właściwości wodoodporne.</w:t>
      </w:r>
    </w:p>
    <w:p w14:paraId="1258B968" w14:textId="77777777" w:rsidR="003A5CA7" w:rsidRPr="007E4270" w:rsidRDefault="003A5CA7" w:rsidP="003A5CA7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Cs/>
          <w:lang w:val="pl-PL"/>
        </w:rPr>
      </w:pPr>
    </w:p>
    <w:p w14:paraId="70CD8286" w14:textId="3A84D926" w:rsidR="003A5CA7" w:rsidRPr="0036205C" w:rsidRDefault="00EF0A66" w:rsidP="003A5CA7">
      <w:pPr>
        <w:tabs>
          <w:tab w:val="left" w:pos="426"/>
        </w:tabs>
        <w:snapToGrid w:val="0"/>
        <w:jc w:val="left"/>
        <w:rPr>
          <w:rFonts w:ascii="Calibri" w:eastAsia="MS PGothic" w:hAnsi="Calibri" w:cs="Calibri"/>
          <w:b/>
          <w:lang w:val="pl-PL"/>
        </w:rPr>
      </w:pPr>
      <w:r w:rsidRPr="0036205C">
        <w:rPr>
          <w:rFonts w:ascii="Calibri" w:eastAsia="MS PGothic" w:hAnsi="Calibri" w:cs="Calibri"/>
          <w:b/>
          <w:lang w:val="pl-PL"/>
        </w:rPr>
        <w:t>Akcesoria</w:t>
      </w:r>
    </w:p>
    <w:p w14:paraId="7DF4F4AA" w14:textId="31215D49" w:rsidR="008161D9" w:rsidRPr="0036205C" w:rsidRDefault="007E4270" w:rsidP="00620296">
      <w:pPr>
        <w:tabs>
          <w:tab w:val="left" w:pos="426"/>
        </w:tabs>
        <w:snapToGrid w:val="0"/>
        <w:jc w:val="left"/>
        <w:rPr>
          <w:rFonts w:ascii="Calibri" w:eastAsia="MS PGothic" w:hAnsi="Calibri" w:cs="Calibri"/>
          <w:bCs/>
          <w:lang w:val="pl-PL"/>
        </w:rPr>
      </w:pPr>
      <w:r w:rsidRPr="0036205C">
        <w:rPr>
          <w:rFonts w:ascii="Calibri" w:eastAsia="MS PGothic" w:hAnsi="Calibri" w:cs="Calibri"/>
          <w:bCs/>
          <w:lang w:val="pl-PL"/>
        </w:rPr>
        <w:t>Klasyczna torba powraca w mniejszym rozmiarze, obok prostego, praktycznego plecaka oraz swobodnej mini listonoszki.</w:t>
      </w:r>
    </w:p>
    <w:p w14:paraId="18AC34B4" w14:textId="77777777" w:rsidR="007E4270" w:rsidRPr="0036205C" w:rsidRDefault="007E4270" w:rsidP="00620296">
      <w:pPr>
        <w:tabs>
          <w:tab w:val="left" w:pos="426"/>
        </w:tabs>
        <w:snapToGrid w:val="0"/>
        <w:jc w:val="left"/>
        <w:rPr>
          <w:rFonts w:ascii="Calibri" w:eastAsia="MS PGothic" w:hAnsi="Calibri" w:cs="Calibri"/>
          <w:bCs/>
          <w:lang w:val="pl-PL"/>
        </w:rPr>
      </w:pPr>
    </w:p>
    <w:p w14:paraId="52BC6C66" w14:textId="1AAC91C4" w:rsidR="00651AFC" w:rsidRPr="0036205C" w:rsidRDefault="00A92028" w:rsidP="00651AFC">
      <w:pPr>
        <w:pBdr>
          <w:top w:val="nil"/>
          <w:left w:val="nil"/>
          <w:bottom w:val="nil"/>
          <w:right w:val="nil"/>
          <w:between w:val="nil"/>
          <w:bar w:val="nil"/>
        </w:pBdr>
        <w:jc w:val="left"/>
        <w:rPr>
          <w:rFonts w:ascii="Calibri" w:eastAsia="UniqloRegular" w:hAnsi="Calibri" w:cs="Calibri"/>
          <w:b/>
          <w:bCs/>
          <w:color w:val="000000"/>
          <w:u w:color="000000"/>
          <w:bdr w:val="nil"/>
          <w:lang w:val="pl-PL" w:bidi="th-TH"/>
        </w:rPr>
      </w:pPr>
      <w:r w:rsidRPr="0036205C">
        <w:rPr>
          <w:rFonts w:ascii="Calibri" w:eastAsia="UniqloRegular" w:hAnsi="Calibri" w:cs="Calibri"/>
          <w:b/>
          <w:bCs/>
          <w:color w:val="000000"/>
          <w:u w:color="000000"/>
          <w:bdr w:val="nil"/>
          <w:lang w:val="pl-PL" w:bidi="th-TH"/>
        </w:rPr>
        <w:t>Stylizacje</w:t>
      </w:r>
    </w:p>
    <w:p w14:paraId="7EDFCAA6" w14:textId="6A6A8A77" w:rsidR="009B3834" w:rsidRPr="007E4270" w:rsidRDefault="009B3834" w:rsidP="00651AFC">
      <w:pPr>
        <w:pBdr>
          <w:top w:val="nil"/>
          <w:left w:val="nil"/>
          <w:bottom w:val="nil"/>
          <w:right w:val="nil"/>
          <w:between w:val="nil"/>
          <w:bar w:val="nil"/>
        </w:pBdr>
        <w:jc w:val="left"/>
        <w:rPr>
          <w:rFonts w:ascii="UniqloRegular" w:eastAsiaTheme="minorEastAsia" w:hAnsi="UniqloRegular" w:cs="UniqloRegular"/>
          <w:b/>
          <w:bCs/>
          <w:color w:val="000000"/>
          <w:u w:color="000000"/>
          <w:bdr w:val="nil"/>
          <w:lang w:val="pl-PL" w:bidi="th-TH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3E6D52AF" wp14:editId="144EE441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5755640" cy="287782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7394" w14:textId="1323B42F" w:rsidR="009B3834" w:rsidRPr="007E4270" w:rsidRDefault="009B3834" w:rsidP="00651AFC">
      <w:pPr>
        <w:pBdr>
          <w:top w:val="nil"/>
          <w:left w:val="nil"/>
          <w:bottom w:val="nil"/>
          <w:right w:val="nil"/>
          <w:between w:val="nil"/>
          <w:bar w:val="nil"/>
        </w:pBdr>
        <w:jc w:val="left"/>
        <w:rPr>
          <w:rFonts w:ascii="UniqloRegular" w:eastAsiaTheme="minorEastAsia" w:hAnsi="UniqloRegular" w:cs="UniqloRegular"/>
          <w:b/>
          <w:bCs/>
          <w:color w:val="000000"/>
          <w:u w:color="000000"/>
          <w:bdr w:val="nil"/>
          <w:lang w:val="pl-PL" w:bidi="th-TH"/>
        </w:rPr>
      </w:pPr>
    </w:p>
    <w:p w14:paraId="546D8072" w14:textId="07E56A63" w:rsidR="009B3834" w:rsidRPr="007E4270" w:rsidRDefault="009B3834" w:rsidP="00651AFC">
      <w:pPr>
        <w:pBdr>
          <w:top w:val="nil"/>
          <w:left w:val="nil"/>
          <w:bottom w:val="nil"/>
          <w:right w:val="nil"/>
          <w:between w:val="nil"/>
          <w:bar w:val="nil"/>
        </w:pBdr>
        <w:jc w:val="left"/>
        <w:rPr>
          <w:rFonts w:ascii="UniqloRegular" w:eastAsiaTheme="minorEastAsia" w:hAnsi="UniqloRegular" w:cs="UniqloRegular"/>
          <w:b/>
          <w:bCs/>
          <w:color w:val="000000"/>
          <w:u w:color="000000"/>
          <w:bdr w:val="nil"/>
          <w:lang w:val="pl-PL" w:bidi="th-TH"/>
        </w:rPr>
      </w:pPr>
    </w:p>
    <w:p w14:paraId="072F0AB2" w14:textId="7CCAA0E2" w:rsidR="009B3834" w:rsidRPr="007E4270" w:rsidRDefault="009B3834" w:rsidP="00651AFC">
      <w:pPr>
        <w:pBdr>
          <w:top w:val="nil"/>
          <w:left w:val="nil"/>
          <w:bottom w:val="nil"/>
          <w:right w:val="nil"/>
          <w:between w:val="nil"/>
          <w:bar w:val="nil"/>
        </w:pBdr>
        <w:jc w:val="left"/>
        <w:rPr>
          <w:rFonts w:ascii="UniqloRegular" w:eastAsiaTheme="minorEastAsia" w:hAnsi="UniqloRegular" w:cs="UniqloRegular"/>
          <w:b/>
          <w:bCs/>
          <w:color w:val="000000"/>
          <w:u w:color="000000"/>
          <w:bdr w:val="nil"/>
          <w:lang w:val="pl-PL" w:bidi="th-TH"/>
        </w:rPr>
      </w:pPr>
    </w:p>
    <w:p w14:paraId="24C5D2B1" w14:textId="54309AC7" w:rsidR="009B3834" w:rsidRPr="007E4270" w:rsidRDefault="009B3834" w:rsidP="00651AFC">
      <w:pPr>
        <w:pBdr>
          <w:top w:val="nil"/>
          <w:left w:val="nil"/>
          <w:bottom w:val="nil"/>
          <w:right w:val="nil"/>
          <w:between w:val="nil"/>
          <w:bar w:val="nil"/>
        </w:pBdr>
        <w:jc w:val="left"/>
        <w:rPr>
          <w:rFonts w:ascii="UniqloRegular" w:eastAsiaTheme="minorEastAsia" w:hAnsi="UniqloRegular" w:cs="UniqloRegular"/>
          <w:b/>
          <w:bCs/>
          <w:color w:val="000000"/>
          <w:u w:color="000000"/>
          <w:bdr w:val="nil"/>
          <w:lang w:val="pl-PL" w:bidi="th-TH"/>
        </w:rPr>
      </w:pPr>
    </w:p>
    <w:p w14:paraId="67AEB342" w14:textId="4D2E103A" w:rsidR="009B3834" w:rsidRPr="007E4270" w:rsidRDefault="009B3834" w:rsidP="00651AFC">
      <w:pPr>
        <w:pBdr>
          <w:top w:val="nil"/>
          <w:left w:val="nil"/>
          <w:bottom w:val="nil"/>
          <w:right w:val="nil"/>
          <w:between w:val="nil"/>
          <w:bar w:val="nil"/>
        </w:pBdr>
        <w:jc w:val="left"/>
        <w:rPr>
          <w:rFonts w:ascii="UniqloRegular" w:eastAsiaTheme="minorEastAsia" w:hAnsi="UniqloRegular" w:cs="UniqloRegular"/>
          <w:b/>
          <w:bCs/>
          <w:color w:val="000000"/>
          <w:u w:color="000000"/>
          <w:bdr w:val="nil"/>
          <w:lang w:val="pl-PL" w:bidi="th-TH"/>
        </w:rPr>
      </w:pPr>
    </w:p>
    <w:p w14:paraId="479C74BC" w14:textId="58373B71" w:rsidR="009B3834" w:rsidRPr="007E4270" w:rsidRDefault="009B3834" w:rsidP="00651AFC">
      <w:pPr>
        <w:pBdr>
          <w:top w:val="nil"/>
          <w:left w:val="nil"/>
          <w:bottom w:val="nil"/>
          <w:right w:val="nil"/>
          <w:between w:val="nil"/>
          <w:bar w:val="nil"/>
        </w:pBdr>
        <w:jc w:val="left"/>
        <w:rPr>
          <w:rFonts w:ascii="UniqloRegular" w:eastAsiaTheme="minorEastAsia" w:hAnsi="UniqloRegular" w:cs="UniqloRegular"/>
          <w:b/>
          <w:bCs/>
          <w:color w:val="000000"/>
          <w:u w:color="000000"/>
          <w:bdr w:val="nil"/>
          <w:lang w:val="pl-PL" w:bidi="th-TH"/>
        </w:rPr>
      </w:pPr>
    </w:p>
    <w:p w14:paraId="59F05483" w14:textId="7BE3052E" w:rsidR="009B3834" w:rsidRPr="007E4270" w:rsidRDefault="009B3834" w:rsidP="00651AFC">
      <w:pPr>
        <w:pBdr>
          <w:top w:val="nil"/>
          <w:left w:val="nil"/>
          <w:bottom w:val="nil"/>
          <w:right w:val="nil"/>
          <w:between w:val="nil"/>
          <w:bar w:val="nil"/>
        </w:pBdr>
        <w:jc w:val="left"/>
        <w:rPr>
          <w:rFonts w:ascii="UniqloRegular" w:eastAsiaTheme="minorEastAsia" w:hAnsi="UniqloRegular" w:cs="UniqloRegular"/>
          <w:b/>
          <w:bCs/>
          <w:color w:val="000000"/>
          <w:u w:color="000000"/>
          <w:bdr w:val="nil"/>
          <w:lang w:val="pl-PL" w:bidi="th-TH"/>
        </w:rPr>
      </w:pPr>
    </w:p>
    <w:p w14:paraId="00E1C521" w14:textId="70542095" w:rsidR="009B3834" w:rsidRPr="007E4270" w:rsidRDefault="009B3834" w:rsidP="00651AFC">
      <w:pPr>
        <w:pBdr>
          <w:top w:val="nil"/>
          <w:left w:val="nil"/>
          <w:bottom w:val="nil"/>
          <w:right w:val="nil"/>
          <w:between w:val="nil"/>
          <w:bar w:val="nil"/>
        </w:pBdr>
        <w:jc w:val="left"/>
        <w:rPr>
          <w:rFonts w:ascii="UniqloRegular" w:eastAsiaTheme="minorEastAsia" w:hAnsi="UniqloRegular" w:cs="UniqloRegular"/>
          <w:b/>
          <w:bCs/>
          <w:color w:val="000000"/>
          <w:u w:color="000000"/>
          <w:bdr w:val="nil"/>
          <w:lang w:val="pl-PL" w:bidi="th-TH"/>
        </w:rPr>
      </w:pPr>
    </w:p>
    <w:p w14:paraId="6672EAAA" w14:textId="61A16EC5" w:rsidR="009B3834" w:rsidRPr="007E4270" w:rsidRDefault="009B3834" w:rsidP="00651AFC">
      <w:pPr>
        <w:pBdr>
          <w:top w:val="nil"/>
          <w:left w:val="nil"/>
          <w:bottom w:val="nil"/>
          <w:right w:val="nil"/>
          <w:between w:val="nil"/>
          <w:bar w:val="nil"/>
        </w:pBdr>
        <w:jc w:val="left"/>
        <w:rPr>
          <w:rFonts w:ascii="UniqloRegular" w:eastAsiaTheme="minorEastAsia" w:hAnsi="UniqloRegular" w:cs="UniqloRegular"/>
          <w:b/>
          <w:bCs/>
          <w:color w:val="000000"/>
          <w:u w:color="000000"/>
          <w:bdr w:val="nil"/>
          <w:lang w:val="pl-PL" w:bidi="th-TH"/>
        </w:rPr>
      </w:pPr>
    </w:p>
    <w:p w14:paraId="092374CE" w14:textId="3044B244" w:rsidR="009B3834" w:rsidRPr="007E4270" w:rsidRDefault="009B3834" w:rsidP="00651AFC">
      <w:pPr>
        <w:pBdr>
          <w:top w:val="nil"/>
          <w:left w:val="nil"/>
          <w:bottom w:val="nil"/>
          <w:right w:val="nil"/>
          <w:between w:val="nil"/>
          <w:bar w:val="nil"/>
        </w:pBdr>
        <w:jc w:val="left"/>
        <w:rPr>
          <w:rFonts w:ascii="UniqloRegular" w:eastAsiaTheme="minorEastAsia" w:hAnsi="UniqloRegular" w:cs="UniqloRegular"/>
          <w:b/>
          <w:bCs/>
          <w:color w:val="000000"/>
          <w:u w:color="000000"/>
          <w:bdr w:val="nil"/>
          <w:lang w:val="pl-PL" w:bidi="th-TH"/>
        </w:rPr>
      </w:pPr>
    </w:p>
    <w:p w14:paraId="47C9E13C" w14:textId="77777777" w:rsidR="00651AFC" w:rsidRPr="007E4270" w:rsidRDefault="00651AFC" w:rsidP="00651AFC">
      <w:p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left"/>
        <w:rPr>
          <w:rFonts w:ascii="UniqloRegular" w:eastAsiaTheme="minorEastAsia" w:hAnsi="UniqloRegular" w:cs="UniqloRegular"/>
          <w:color w:val="000000"/>
          <w:u w:color="000000"/>
          <w:bdr w:val="nil"/>
          <w:lang w:val="pl-PL" w:bidi="th-TH"/>
        </w:rPr>
      </w:pPr>
    </w:p>
    <w:p w14:paraId="55197FD7" w14:textId="7708FED6" w:rsidR="00E20E9B" w:rsidRPr="0036205C" w:rsidRDefault="00A92028" w:rsidP="00E20E9B">
      <w:pPr>
        <w:pBdr>
          <w:top w:val="nil"/>
          <w:left w:val="nil"/>
          <w:bottom w:val="nil"/>
          <w:right w:val="nil"/>
          <w:between w:val="nil"/>
          <w:bar w:val="nil"/>
        </w:pBdr>
        <w:spacing w:line="320" w:lineRule="exact"/>
        <w:jc w:val="left"/>
        <w:rPr>
          <w:rFonts w:ascii="Calibri" w:eastAsiaTheme="minorEastAsia" w:hAnsi="Calibri" w:cs="Calibri"/>
          <w:b/>
          <w:bCs/>
          <w:color w:val="000000"/>
          <w:u w:color="000000"/>
          <w:bdr w:val="nil"/>
          <w:lang w:val="pl-PL" w:bidi="th-TH"/>
        </w:rPr>
      </w:pPr>
      <w:r w:rsidRPr="0036205C">
        <w:rPr>
          <w:rFonts w:ascii="Calibri" w:eastAsia="UniqloRegular" w:hAnsi="Calibri" w:cs="Calibri"/>
          <w:b/>
          <w:bCs/>
          <w:color w:val="000000"/>
          <w:u w:color="000000"/>
          <w:bdr w:val="nil"/>
          <w:lang w:val="pl-PL" w:bidi="th-TH"/>
        </w:rPr>
        <w:t>Kolekcja</w:t>
      </w:r>
    </w:p>
    <w:p w14:paraId="7CC97F56" w14:textId="749AD028" w:rsidR="00E20E9B" w:rsidRPr="0036205C" w:rsidRDefault="007E4270" w:rsidP="007E4270">
      <w:pPr>
        <w:tabs>
          <w:tab w:val="left" w:pos="426"/>
        </w:tabs>
        <w:snapToGrid w:val="0"/>
        <w:jc w:val="left"/>
        <w:rPr>
          <w:rFonts w:ascii="Calibri" w:eastAsia="MS PGothic" w:hAnsi="Calibri" w:cs="Calibri"/>
          <w:bCs/>
          <w:lang w:val="pl-PL"/>
        </w:rPr>
      </w:pPr>
      <w:r w:rsidRPr="0036205C">
        <w:rPr>
          <w:rFonts w:ascii="Calibri" w:eastAsia="MS PGothic" w:hAnsi="Calibri" w:cs="Calibri"/>
          <w:bCs/>
          <w:lang w:val="pl-PL"/>
        </w:rPr>
        <w:t>Oferta obejmuje 19 elementów dla kobiet, 20 dla mężczyzn oraz 6 rożnych akcesoriów.</w:t>
      </w:r>
    </w:p>
    <w:p w14:paraId="0BE22DE4" w14:textId="77777777" w:rsidR="0036205C" w:rsidRDefault="0036205C" w:rsidP="00651AFC">
      <w:pPr>
        <w:pBdr>
          <w:top w:val="nil"/>
          <w:left w:val="nil"/>
          <w:bottom w:val="nil"/>
          <w:right w:val="nil"/>
          <w:between w:val="nil"/>
          <w:bar w:val="nil"/>
        </w:pBdr>
        <w:jc w:val="left"/>
        <w:rPr>
          <w:rFonts w:ascii="UniqloRegular" w:eastAsia="UniqloRegular" w:hAnsi="UniqloRegular" w:cs="UniqloRegular"/>
          <w:b/>
          <w:bCs/>
          <w:color w:val="000000"/>
          <w:u w:color="000000"/>
          <w:bdr w:val="nil"/>
          <w:lang w:val="pl-PL" w:bidi="th-TH"/>
        </w:rPr>
      </w:pPr>
    </w:p>
    <w:p w14:paraId="53EC5A18" w14:textId="7F0746A9" w:rsidR="009B3834" w:rsidRPr="0036205C" w:rsidRDefault="007E4270" w:rsidP="0036205C">
      <w:pPr>
        <w:pBdr>
          <w:top w:val="nil"/>
          <w:left w:val="nil"/>
          <w:bottom w:val="nil"/>
          <w:right w:val="nil"/>
          <w:between w:val="nil"/>
          <w:bar w:val="nil"/>
        </w:pBdr>
        <w:jc w:val="left"/>
        <w:rPr>
          <w:rFonts w:ascii="Calibri" w:hAnsi="Calibri" w:cs="Calibri"/>
          <w:color w:val="000000"/>
          <w:sz w:val="20"/>
          <w:szCs w:val="20"/>
          <w:u w:color="000000"/>
          <w:bdr w:val="nil"/>
          <w:lang w:val="pl-PL" w:bidi="th-TH"/>
        </w:rPr>
      </w:pPr>
      <w:r w:rsidRPr="0036205C">
        <w:rPr>
          <w:rFonts w:ascii="Calibri" w:eastAsia="UniqloRegular" w:hAnsi="Calibri" w:cs="Calibri"/>
          <w:b/>
          <w:bCs/>
          <w:color w:val="000000"/>
          <w:u w:color="000000"/>
          <w:bdr w:val="nil"/>
          <w:lang w:val="pl-PL" w:bidi="th-TH"/>
        </w:rPr>
        <w:t>Strona internetowa kolekcji</w:t>
      </w:r>
      <w:r w:rsidR="00651AFC" w:rsidRPr="0036205C">
        <w:rPr>
          <w:rFonts w:ascii="Calibri" w:eastAsia="UniqloRegular" w:hAnsi="Calibri" w:cs="Calibri"/>
          <w:color w:val="000000"/>
          <w:u w:color="000000"/>
          <w:bdr w:val="nil"/>
          <w:lang w:val="pl-PL" w:bidi="th-TH"/>
        </w:rPr>
        <w:t>:</w:t>
      </w:r>
      <w:r w:rsidR="00651AFC" w:rsidRPr="0036205C">
        <w:rPr>
          <w:rFonts w:ascii="Calibri" w:eastAsia="Century" w:hAnsi="Calibri" w:cs="Calibri"/>
          <w:color w:val="000000"/>
          <w:u w:color="000000"/>
          <w:bdr w:val="nil"/>
          <w:lang w:val="pl-PL" w:bidi="th-TH"/>
        </w:rPr>
        <w:t xml:space="preserve"> </w:t>
      </w:r>
      <w:hyperlink r:id="rId11" w:history="1">
        <w:r w:rsidR="00651AFC" w:rsidRPr="0036205C">
          <w:rPr>
            <w:rFonts w:ascii="Calibri" w:eastAsia="UniqloRegular" w:hAnsi="Calibri" w:cs="Calibri"/>
            <w:color w:val="0000FF"/>
            <w:u w:val="single" w:color="0000FF"/>
            <w:bdr w:val="nil"/>
            <w:lang w:val="pl-PL" w:bidi="th-TH"/>
          </w:rPr>
          <w:t>www.uniqlo.com/UniqloU</w:t>
        </w:r>
      </w:hyperlink>
    </w:p>
    <w:p w14:paraId="6B6823F8" w14:textId="77777777" w:rsidR="009B3834" w:rsidRPr="0036205C" w:rsidRDefault="009B3834" w:rsidP="00651AFC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565"/>
          <w:tab w:val="left" w:pos="8520"/>
        </w:tabs>
        <w:jc w:val="left"/>
        <w:rPr>
          <w:rFonts w:ascii="Calibri" w:hAnsi="Calibri" w:cs="Calibri"/>
          <w:b/>
          <w:bCs/>
          <w:color w:val="000000"/>
          <w:u w:color="000000"/>
          <w:bdr w:val="nil"/>
          <w:lang w:val="pl-PL" w:bidi="th-TH"/>
        </w:rPr>
      </w:pPr>
    </w:p>
    <w:p w14:paraId="5D23BD2A" w14:textId="4D023A34" w:rsidR="00E20E9B" w:rsidRPr="0036205C" w:rsidRDefault="007E4270" w:rsidP="00E20E9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565"/>
          <w:tab w:val="left" w:pos="8520"/>
        </w:tabs>
        <w:spacing w:line="240" w:lineRule="exact"/>
        <w:rPr>
          <w:rFonts w:ascii="Calibri" w:eastAsia="UniqloRegular" w:hAnsi="Calibri" w:cs="Calibri"/>
          <w:b/>
          <w:bCs/>
          <w:color w:val="000000"/>
          <w:sz w:val="21"/>
          <w:szCs w:val="21"/>
          <w:u w:color="000000"/>
          <w:bdr w:val="nil"/>
          <w:lang w:val="pl-PL" w:bidi="th-TH"/>
        </w:rPr>
      </w:pPr>
      <w:r w:rsidRPr="0036205C">
        <w:rPr>
          <w:rFonts w:ascii="Calibri" w:eastAsia="UniqloRegular" w:hAnsi="Calibri" w:cs="Calibri"/>
          <w:b/>
          <w:bCs/>
          <w:color w:val="000000"/>
          <w:sz w:val="21"/>
          <w:szCs w:val="21"/>
          <w:u w:color="000000"/>
          <w:bdr w:val="nil"/>
          <w:lang w:val="pl-PL" w:bidi="th-TH"/>
        </w:rPr>
        <w:t>Centra Badawczo-Rozwojowe UNIQLO</w:t>
      </w:r>
    </w:p>
    <w:p w14:paraId="232040C8" w14:textId="77777777" w:rsidR="00C63CFC" w:rsidRPr="0036205C" w:rsidRDefault="00C63CFC" w:rsidP="007E427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exact"/>
        <w:rPr>
          <w:rFonts w:ascii="Calibri" w:eastAsia="UniqloRegular" w:hAnsi="Calibri" w:cs="Calibri"/>
          <w:color w:val="000000"/>
          <w:sz w:val="21"/>
          <w:szCs w:val="21"/>
          <w:u w:color="000000"/>
          <w:bdr w:val="nil"/>
          <w:lang w:val="pl-PL" w:bidi="th-TH"/>
        </w:rPr>
      </w:pPr>
    </w:p>
    <w:p w14:paraId="73701D3A" w14:textId="0EB8DC97" w:rsidR="00C63CFC" w:rsidRPr="0036205C" w:rsidRDefault="00C63CFC" w:rsidP="007E427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exact"/>
        <w:rPr>
          <w:rFonts w:ascii="Calibri" w:eastAsia="UniqloRegular" w:hAnsi="Calibri" w:cs="Calibri"/>
          <w:color w:val="000000"/>
          <w:sz w:val="21"/>
          <w:szCs w:val="21"/>
          <w:u w:color="000000"/>
          <w:bdr w:val="nil"/>
          <w:lang w:val="pl-PL" w:bidi="th-TH"/>
        </w:rPr>
      </w:pPr>
      <w:proofErr w:type="spellStart"/>
      <w:r w:rsidRPr="0036205C">
        <w:rPr>
          <w:rFonts w:ascii="Calibri" w:eastAsia="UniqloRegular" w:hAnsi="Calibri" w:cs="Calibri"/>
          <w:color w:val="000000"/>
          <w:sz w:val="21"/>
          <w:szCs w:val="21"/>
          <w:u w:color="000000"/>
          <w:bdr w:val="nil"/>
          <w:lang w:val="pl-PL" w:bidi="th-TH"/>
        </w:rPr>
        <w:t>Uniqlo</w:t>
      </w:r>
      <w:proofErr w:type="spellEnd"/>
      <w:r w:rsidRPr="0036205C">
        <w:rPr>
          <w:rFonts w:ascii="Calibri" w:eastAsia="UniqloRegular" w:hAnsi="Calibri" w:cs="Calibri"/>
          <w:color w:val="000000"/>
          <w:sz w:val="21"/>
          <w:szCs w:val="21"/>
          <w:u w:color="000000"/>
          <w:bdr w:val="nil"/>
          <w:lang w:val="pl-PL" w:bidi="th-TH"/>
        </w:rPr>
        <w:t xml:space="preserve"> U to ubrania przyszłości Światowej klasy projektanci i twórcy wzorów z paryskiego zespołu projektowego - na nowo interpretują odzież codzienną, używając innowacyjnych materiałów i nowych, współczesnych krojów. Kolekcja na każdy sezon projektowana jest z najwyższą precyzją i w dążeniu do prostoty i nowoczesności. Centra badawczo-rozwojowe UNIQLO to miejsca eksperymentów, testowania nowych pomysłów i twórczej pasji. Centrum badawczo-rozwojowe w Paryżu uzupełnia inne centra badawczo-rozwojowe UNIQLO w Tokio, Szanghaju, Nowym Jorku i Los Angeles.</w:t>
      </w:r>
    </w:p>
    <w:p w14:paraId="4D346DD2" w14:textId="77777777" w:rsidR="007E4270" w:rsidRPr="0036205C" w:rsidRDefault="007E4270" w:rsidP="00870A4D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exact"/>
        <w:rPr>
          <w:rFonts w:ascii="Calibri" w:eastAsiaTheme="minorEastAsia" w:hAnsi="Calibri" w:cs="Calibri"/>
          <w:color w:val="000000"/>
          <w:sz w:val="21"/>
          <w:szCs w:val="21"/>
          <w:u w:color="000000"/>
          <w:bdr w:val="nil"/>
          <w:lang w:val="pl-PL" w:bidi="th-TH"/>
        </w:rPr>
      </w:pPr>
    </w:p>
    <w:p w14:paraId="357422F1" w14:textId="77777777" w:rsidR="009B3834" w:rsidRPr="0036205C" w:rsidRDefault="009B3834" w:rsidP="00870A4D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exact"/>
        <w:rPr>
          <w:rFonts w:ascii="Calibri" w:eastAsiaTheme="minorEastAsia" w:hAnsi="Calibri" w:cs="Calibri"/>
          <w:color w:val="000000"/>
          <w:sz w:val="21"/>
          <w:szCs w:val="21"/>
          <w:u w:color="000000"/>
          <w:bdr w:val="nil"/>
          <w:lang w:val="pl-PL" w:bidi="th-TH"/>
        </w:rPr>
      </w:pPr>
    </w:p>
    <w:p w14:paraId="2A538577" w14:textId="77777777" w:rsidR="007662E8" w:rsidRPr="0036205C" w:rsidRDefault="007662E8" w:rsidP="008D52C5">
      <w:pPr>
        <w:tabs>
          <w:tab w:val="left" w:pos="426"/>
        </w:tabs>
        <w:snapToGrid w:val="0"/>
        <w:jc w:val="left"/>
        <w:rPr>
          <w:rFonts w:ascii="Calibri" w:eastAsia="MS PGothic" w:hAnsi="Calibri" w:cs="Calibri"/>
          <w:bCs/>
          <w:sz w:val="22"/>
          <w:szCs w:val="22"/>
          <w:lang w:val="pl-PL"/>
        </w:rPr>
      </w:pPr>
    </w:p>
    <w:p w14:paraId="6133FC79" w14:textId="77777777" w:rsidR="007662E8" w:rsidRPr="0036205C" w:rsidRDefault="007662E8" w:rsidP="008D52C5">
      <w:pPr>
        <w:tabs>
          <w:tab w:val="left" w:pos="426"/>
        </w:tabs>
        <w:snapToGrid w:val="0"/>
        <w:jc w:val="left"/>
        <w:rPr>
          <w:rFonts w:ascii="Calibri" w:eastAsia="MS PGothic" w:hAnsi="Calibri" w:cs="Calibri"/>
          <w:bCs/>
          <w:sz w:val="22"/>
          <w:szCs w:val="22"/>
          <w:lang w:val="pl-PL"/>
        </w:rPr>
      </w:pPr>
    </w:p>
    <w:p w14:paraId="7318F32D" w14:textId="77777777" w:rsidR="003A56FD" w:rsidRPr="0036205C" w:rsidRDefault="003A56FD" w:rsidP="003A56FD">
      <w:pPr>
        <w:tabs>
          <w:tab w:val="left" w:pos="2565"/>
          <w:tab w:val="left" w:pos="9405"/>
        </w:tabs>
        <w:snapToGrid w:val="0"/>
        <w:ind w:rightChars="40" w:right="96"/>
        <w:jc w:val="center"/>
        <w:rPr>
          <w:rFonts w:ascii="Calibri" w:eastAsia="MS PGothic" w:hAnsi="Calibri" w:cs="Calibri"/>
          <w:lang w:val="pl-PL"/>
        </w:rPr>
      </w:pPr>
      <w:r w:rsidRPr="0036205C">
        <w:rPr>
          <w:rFonts w:ascii="Calibri" w:eastAsia="MS PGothic" w:hAnsi="Calibri" w:cs="Calibri"/>
          <w:lang w:val="pl-PL"/>
        </w:rPr>
        <w:t>#####</w:t>
      </w:r>
    </w:p>
    <w:p w14:paraId="1F3606AD" w14:textId="77777777" w:rsidR="003A56FD" w:rsidRPr="0036205C" w:rsidRDefault="003A56FD" w:rsidP="003A56FD">
      <w:pPr>
        <w:pStyle w:val="Standard"/>
        <w:tabs>
          <w:tab w:val="left" w:pos="2565"/>
          <w:tab w:val="left" w:pos="9405"/>
        </w:tabs>
        <w:spacing w:line="360" w:lineRule="auto"/>
        <w:ind w:right="96"/>
        <w:rPr>
          <w:b/>
          <w:bCs/>
          <w:sz w:val="16"/>
          <w:szCs w:val="16"/>
          <w:u w:val="single"/>
          <w:lang w:val="pl-PL"/>
        </w:rPr>
      </w:pPr>
      <w:r w:rsidRPr="0036205C">
        <w:rPr>
          <w:b/>
          <w:bCs/>
          <w:sz w:val="16"/>
          <w:szCs w:val="16"/>
          <w:u w:val="single"/>
          <w:lang w:val="pl-PL"/>
        </w:rPr>
        <w:t>O UNIQLO LifeWear</w:t>
      </w:r>
    </w:p>
    <w:p w14:paraId="76AAE21A" w14:textId="77777777" w:rsidR="003A56FD" w:rsidRPr="0036205C" w:rsidRDefault="003A56FD" w:rsidP="003A56FD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Calibri" w:hAnsi="Calibri" w:cs="Calibri"/>
          <w:lang w:val="pl-PL"/>
        </w:rPr>
      </w:pPr>
      <w:r w:rsidRPr="0036205C">
        <w:rPr>
          <w:rFonts w:ascii="Calibri" w:eastAsia="MS PGothic" w:hAnsi="Calibri" w:cs="Calibri"/>
          <w:sz w:val="16"/>
          <w:szCs w:val="16"/>
          <w:lang w:val="pl-PL"/>
        </w:rPr>
        <w:t>UNIQLO to marka odzieżowa, inspirowana japońską celebracją prostoty, jakości i długowieczności. Prezentuje ponadczasowe kolekcje, które dzięki swojej nowoczesnej elegancji, pozwolą każdemu zbudować swój kompletny, indywidualny styl. Najprostsze projekty skrywają w sobie najbardziej przemyślane, nowoczesne rozwiązania. Tworzone są tak, aby być przystępnymi cenowo i dostępnymi dla wszystkich. LifeWear to odzież, która jest nieustannie udoskonalana, aby wnosić jeszcze więcej ciepła, lekkości, designu i komfortu do naszego codziennego życia.</w:t>
      </w:r>
      <w:r w:rsidRPr="0036205C">
        <w:rPr>
          <w:rFonts w:ascii="Calibri" w:eastAsia="MS PGothic" w:hAnsi="Calibri" w:cs="Calibri"/>
          <w:sz w:val="16"/>
          <w:szCs w:val="16"/>
          <w:lang w:val="pl-PL"/>
        </w:rPr>
        <w:br/>
      </w:r>
    </w:p>
    <w:p w14:paraId="14B0F5AF" w14:textId="77777777" w:rsidR="003A56FD" w:rsidRPr="0036205C" w:rsidRDefault="003A56FD" w:rsidP="003A56FD">
      <w:pPr>
        <w:pStyle w:val="Standard"/>
        <w:tabs>
          <w:tab w:val="left" w:pos="2565"/>
          <w:tab w:val="left" w:pos="9405"/>
        </w:tabs>
        <w:spacing w:line="360" w:lineRule="auto"/>
        <w:ind w:right="96"/>
        <w:rPr>
          <w:b/>
          <w:bCs/>
          <w:sz w:val="16"/>
          <w:szCs w:val="16"/>
          <w:u w:val="single"/>
          <w:lang w:val="pl-PL"/>
        </w:rPr>
      </w:pPr>
      <w:r w:rsidRPr="0036205C">
        <w:rPr>
          <w:b/>
          <w:bCs/>
          <w:sz w:val="16"/>
          <w:szCs w:val="16"/>
          <w:u w:val="single"/>
          <w:lang w:val="pl-PL"/>
        </w:rPr>
        <w:t>O UNIQLO and Fast Retailing</w:t>
      </w:r>
    </w:p>
    <w:p w14:paraId="63CE0653" w14:textId="77777777" w:rsidR="003A56FD" w:rsidRPr="0036205C" w:rsidRDefault="003A56FD" w:rsidP="003A56FD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Calibri" w:eastAsia="MS PGothic" w:hAnsi="Calibri" w:cs="Calibri"/>
          <w:sz w:val="16"/>
          <w:szCs w:val="16"/>
          <w:lang w:val="pl-PL"/>
        </w:rPr>
      </w:pPr>
      <w:r w:rsidRPr="0036205C">
        <w:rPr>
          <w:rFonts w:ascii="Calibri" w:eastAsia="MS PGothic" w:hAnsi="Calibri" w:cs="Calibri"/>
          <w:sz w:val="16"/>
          <w:szCs w:val="16"/>
          <w:lang w:val="pl-PL"/>
        </w:rPr>
        <w:t xml:space="preserve">Marka UNIQLO należy do Fast Retailing Co., Ltd., wiodącej japońskiej grupy odzieżowej z siedzibą w Tokio. UNIQLO jest największą spośród ośmiu marek Fast </w:t>
      </w:r>
      <w:proofErr w:type="spellStart"/>
      <w:r w:rsidRPr="0036205C">
        <w:rPr>
          <w:rFonts w:ascii="Calibri" w:eastAsia="MS PGothic" w:hAnsi="Calibri" w:cs="Calibri"/>
          <w:sz w:val="16"/>
          <w:szCs w:val="16"/>
          <w:lang w:val="pl-PL"/>
        </w:rPr>
        <w:t>Retailing</w:t>
      </w:r>
      <w:proofErr w:type="spellEnd"/>
      <w:r w:rsidRPr="0036205C">
        <w:rPr>
          <w:rFonts w:ascii="Calibri" w:eastAsia="MS PGothic" w:hAnsi="Calibri" w:cs="Calibri"/>
          <w:sz w:val="16"/>
          <w:szCs w:val="16"/>
          <w:lang w:val="pl-PL"/>
        </w:rPr>
        <w:t xml:space="preserve"> </w:t>
      </w:r>
      <w:proofErr w:type="spellStart"/>
      <w:r w:rsidRPr="0036205C">
        <w:rPr>
          <w:rFonts w:ascii="Calibri" w:eastAsia="MS PGothic" w:hAnsi="Calibri" w:cs="Calibri"/>
          <w:sz w:val="16"/>
          <w:szCs w:val="16"/>
          <w:lang w:val="pl-PL"/>
        </w:rPr>
        <w:t>Group</w:t>
      </w:r>
      <w:proofErr w:type="spellEnd"/>
      <w:r w:rsidRPr="0036205C">
        <w:rPr>
          <w:rFonts w:ascii="Calibri" w:eastAsia="MS PGothic" w:hAnsi="Calibri" w:cs="Calibri"/>
          <w:sz w:val="16"/>
          <w:szCs w:val="16"/>
          <w:lang w:val="pl-PL"/>
        </w:rPr>
        <w:t xml:space="preserve">. Pozostałe z nich to GU, </w:t>
      </w:r>
      <w:proofErr w:type="spellStart"/>
      <w:r w:rsidRPr="0036205C">
        <w:rPr>
          <w:rFonts w:ascii="Calibri" w:eastAsia="MS PGothic" w:hAnsi="Calibri" w:cs="Calibri"/>
          <w:sz w:val="16"/>
          <w:szCs w:val="16"/>
          <w:lang w:val="pl-PL"/>
        </w:rPr>
        <w:t>Theory</w:t>
      </w:r>
      <w:proofErr w:type="spellEnd"/>
      <w:r w:rsidRPr="0036205C">
        <w:rPr>
          <w:rFonts w:ascii="Calibri" w:eastAsia="MS PGothic" w:hAnsi="Calibri" w:cs="Calibri"/>
          <w:sz w:val="16"/>
          <w:szCs w:val="16"/>
          <w:lang w:val="pl-PL"/>
        </w:rPr>
        <w:t xml:space="preserve">, PLST (Plus T), </w:t>
      </w:r>
      <w:proofErr w:type="spellStart"/>
      <w:r w:rsidRPr="0036205C">
        <w:rPr>
          <w:rFonts w:ascii="Calibri" w:eastAsia="MS PGothic" w:hAnsi="Calibri" w:cs="Calibri"/>
          <w:sz w:val="16"/>
          <w:szCs w:val="16"/>
          <w:lang w:val="pl-PL"/>
        </w:rPr>
        <w:t>Comptoir</w:t>
      </w:r>
      <w:proofErr w:type="spellEnd"/>
      <w:r w:rsidRPr="0036205C">
        <w:rPr>
          <w:rFonts w:ascii="Calibri" w:eastAsia="MS PGothic" w:hAnsi="Calibri" w:cs="Calibri"/>
          <w:sz w:val="16"/>
          <w:szCs w:val="16"/>
          <w:lang w:val="pl-PL"/>
        </w:rPr>
        <w:t xml:space="preserve"> des </w:t>
      </w:r>
      <w:proofErr w:type="spellStart"/>
      <w:r w:rsidRPr="0036205C">
        <w:rPr>
          <w:rFonts w:ascii="Calibri" w:eastAsia="MS PGothic" w:hAnsi="Calibri" w:cs="Calibri"/>
          <w:sz w:val="16"/>
          <w:szCs w:val="16"/>
          <w:lang w:val="pl-PL"/>
        </w:rPr>
        <w:t>Cotonniers</w:t>
      </w:r>
      <w:proofErr w:type="spellEnd"/>
      <w:r w:rsidRPr="0036205C">
        <w:rPr>
          <w:rFonts w:ascii="Calibri" w:eastAsia="MS PGothic" w:hAnsi="Calibri" w:cs="Calibri"/>
          <w:sz w:val="16"/>
          <w:szCs w:val="16"/>
          <w:lang w:val="pl-PL"/>
        </w:rPr>
        <w:t xml:space="preserve">, </w:t>
      </w:r>
      <w:proofErr w:type="spellStart"/>
      <w:r w:rsidRPr="0036205C">
        <w:rPr>
          <w:rFonts w:ascii="Calibri" w:eastAsia="MS PGothic" w:hAnsi="Calibri" w:cs="Calibri"/>
          <w:sz w:val="16"/>
          <w:szCs w:val="16"/>
          <w:lang w:val="pl-PL"/>
        </w:rPr>
        <w:t>Princesse</w:t>
      </w:r>
      <w:proofErr w:type="spellEnd"/>
      <w:r w:rsidRPr="0036205C">
        <w:rPr>
          <w:rFonts w:ascii="Calibri" w:eastAsia="MS PGothic" w:hAnsi="Calibri" w:cs="Calibri"/>
          <w:sz w:val="16"/>
          <w:szCs w:val="16"/>
          <w:lang w:val="pl-PL"/>
        </w:rPr>
        <w:t xml:space="preserve"> </w:t>
      </w:r>
      <w:proofErr w:type="spellStart"/>
      <w:r w:rsidRPr="0036205C">
        <w:rPr>
          <w:rFonts w:ascii="Calibri" w:eastAsia="MS PGothic" w:hAnsi="Calibri" w:cs="Calibri"/>
          <w:sz w:val="16"/>
          <w:szCs w:val="16"/>
          <w:lang w:val="pl-PL"/>
        </w:rPr>
        <w:t>tam.tam</w:t>
      </w:r>
      <w:proofErr w:type="spellEnd"/>
      <w:r w:rsidRPr="0036205C">
        <w:rPr>
          <w:rFonts w:ascii="Calibri" w:eastAsia="MS PGothic" w:hAnsi="Calibri" w:cs="Calibri"/>
          <w:sz w:val="16"/>
          <w:szCs w:val="16"/>
          <w:lang w:val="pl-PL"/>
        </w:rPr>
        <w:t>, J Brand i Helmut Lang. Z globalną sprzedażą na poziomie około 16,6 miliarda USD w 2022 roku, Fast Retailing jest jednym z największych na świecie detalicznych sprzedawców odzieży, a UNIQLO jest wiodącym japońskim sprzedawcą produktów specjalnych.</w:t>
      </w:r>
    </w:p>
    <w:p w14:paraId="71D5907D" w14:textId="77777777" w:rsidR="003A56FD" w:rsidRPr="0036205C" w:rsidRDefault="003A56FD" w:rsidP="003A56FD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Calibri" w:eastAsia="MS PGothic" w:hAnsi="Calibri" w:cs="Calibri"/>
          <w:sz w:val="16"/>
          <w:szCs w:val="16"/>
          <w:lang w:val="pl-PL"/>
        </w:rPr>
      </w:pPr>
      <w:r w:rsidRPr="0036205C">
        <w:rPr>
          <w:rFonts w:ascii="Calibri" w:eastAsia="MS PGothic" w:hAnsi="Calibri" w:cs="Calibri"/>
          <w:sz w:val="16"/>
          <w:szCs w:val="16"/>
          <w:lang w:val="pl-PL"/>
        </w:rPr>
        <w:lastRenderedPageBreak/>
        <w:t xml:space="preserve">UNIQLO kontynuuje politykę ekspansji w największych miastach na świecie, w ramach swoich działań, zmierzających do umocnienia statusu marki globalnej. Obecnie firma posiada łącznie ponad 2400 sklepów stacjonarnych na całym świecie, w tym w Japonii, Azji, Europie i Ameryce Północnej. Więcej informacji o UNIQLO i Fast Retailing na stronach internetowych: </w:t>
      </w:r>
      <w:hyperlink r:id="rId12" w:history="1">
        <w:r w:rsidRPr="0036205C">
          <w:rPr>
            <w:rStyle w:val="Hipercze"/>
            <w:rFonts w:ascii="Calibri" w:hAnsi="Calibri" w:cs="Calibri"/>
            <w:sz w:val="16"/>
            <w:szCs w:val="16"/>
            <w:lang w:val="pl-PL"/>
          </w:rPr>
          <w:t>www.uniqlo.com</w:t>
        </w:r>
      </w:hyperlink>
      <w:r w:rsidRPr="0036205C">
        <w:rPr>
          <w:rFonts w:ascii="Calibri" w:eastAsia="MS PGothic" w:hAnsi="Calibri" w:cs="Calibri"/>
          <w:sz w:val="16"/>
          <w:szCs w:val="16"/>
          <w:lang w:val="pl-PL"/>
        </w:rPr>
        <w:t xml:space="preserve"> i </w:t>
      </w:r>
      <w:hyperlink r:id="rId13" w:history="1">
        <w:r w:rsidRPr="0036205C">
          <w:rPr>
            <w:rStyle w:val="Hipercze"/>
            <w:rFonts w:ascii="Calibri" w:hAnsi="Calibri" w:cs="Calibri"/>
            <w:sz w:val="16"/>
            <w:szCs w:val="16"/>
            <w:lang w:val="pl-PL"/>
          </w:rPr>
          <w:t>www.fastretailing.com</w:t>
        </w:r>
      </w:hyperlink>
      <w:r w:rsidRPr="0036205C">
        <w:rPr>
          <w:rStyle w:val="Hipercze"/>
          <w:rFonts w:ascii="Calibri" w:hAnsi="Calibri" w:cs="Calibri"/>
          <w:lang w:val="pl-PL"/>
        </w:rPr>
        <w:t>.</w:t>
      </w:r>
    </w:p>
    <w:p w14:paraId="291512A8" w14:textId="77777777" w:rsidR="003A56FD" w:rsidRDefault="003A56FD" w:rsidP="003A56FD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/>
          <w:u w:val="single"/>
          <w:lang w:val="pl-PL"/>
        </w:rPr>
      </w:pPr>
    </w:p>
    <w:p w14:paraId="4764B5E0" w14:textId="77777777" w:rsidR="00B51B9F" w:rsidRPr="00395425" w:rsidRDefault="00B51B9F" w:rsidP="00B51B9F">
      <w:pPr>
        <w:widowControl/>
        <w:jc w:val="left"/>
        <w:rPr>
          <w:rFonts w:ascii="UniqloRegular" w:eastAsia="MS PGothic" w:hAnsi="UniqloRegular"/>
        </w:rPr>
      </w:pPr>
    </w:p>
    <w:sectPr w:rsidR="00B51B9F" w:rsidRPr="00395425" w:rsidSect="00EC0E3A">
      <w:footerReference w:type="even" r:id="rId14"/>
      <w:footerReference w:type="default" r:id="rId15"/>
      <w:pgSz w:w="11900" w:h="16840"/>
      <w:pgMar w:top="567" w:right="1418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EC031" w14:textId="77777777" w:rsidR="00096EBF" w:rsidRDefault="00096EBF">
      <w:r>
        <w:separator/>
      </w:r>
    </w:p>
  </w:endnote>
  <w:endnote w:type="continuationSeparator" w:id="0">
    <w:p w14:paraId="29951A9A" w14:textId="77777777" w:rsidR="00096EBF" w:rsidRDefault="00096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qloRegular">
    <w:panose1 w:val="02000506000000020004"/>
    <w:charset w:val="00"/>
    <w:family w:val="auto"/>
    <w:pitch w:val="variable"/>
    <w:sig w:usb0="800002AF" w:usb1="00000040" w:usb2="00000000" w:usb3="00000000" w:csb0="0000000F" w:csb1="00000000"/>
  </w:font>
  <w:font w:name="Uniqlo Pro Regular">
    <w:altName w:val="Calibri"/>
    <w:panose1 w:val="00000000000000000000"/>
    <w:charset w:val="00"/>
    <w:family w:val="swiss"/>
    <w:notTrueType/>
    <w:pitch w:val="variable"/>
    <w:sig w:usb0="00000003" w:usb1="0000003E" w:usb2="00000000" w:usb3="00000000" w:csb0="00000001" w:csb1="00000000"/>
  </w:font>
  <w:font w:name="Uniqlo Regular">
    <w:altName w:val="Times New Roman"/>
    <w:panose1 w:val="00000000000000000000"/>
    <w:charset w:val="00"/>
    <w:family w:val="roman"/>
    <w:notTrueType/>
    <w:pitch w:val="default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F711D" w14:textId="77777777" w:rsidR="009248DD" w:rsidRDefault="009248DD" w:rsidP="0043026D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7F934DD5" w14:textId="77777777" w:rsidR="009248DD" w:rsidRDefault="009248D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043A" w14:textId="77777777" w:rsidR="009248DD" w:rsidRPr="0045538A" w:rsidRDefault="009248DD" w:rsidP="0043026D">
    <w:pPr>
      <w:pStyle w:val="Stopka"/>
      <w:framePr w:wrap="around" w:vAnchor="text" w:hAnchor="margin" w:xAlign="center" w:y="1"/>
      <w:rPr>
        <w:rStyle w:val="Numerstrony"/>
        <w:rFonts w:ascii="UniqloRegular" w:eastAsia="MS Gothic" w:hAnsi="UniqloRegular"/>
        <w:b/>
        <w:color w:val="000000"/>
        <w:sz w:val="16"/>
        <w:szCs w:val="16"/>
      </w:rPr>
    </w:pPr>
    <w:r w:rsidRPr="0045538A">
      <w:rPr>
        <w:rStyle w:val="Numerstrony"/>
        <w:rFonts w:ascii="UniqloRegular" w:eastAsia="MS Gothic" w:hAnsi="UniqloRegular"/>
        <w:b/>
        <w:color w:val="000000"/>
        <w:sz w:val="16"/>
        <w:szCs w:val="16"/>
      </w:rPr>
      <w:fldChar w:fldCharType="begin"/>
    </w:r>
    <w:r w:rsidRPr="0045538A">
      <w:rPr>
        <w:rStyle w:val="Numerstrony"/>
        <w:rFonts w:ascii="UniqloRegular" w:eastAsia="MS Gothic" w:hAnsi="UniqloRegular"/>
        <w:b/>
        <w:color w:val="000000"/>
        <w:sz w:val="16"/>
        <w:szCs w:val="16"/>
      </w:rPr>
      <w:instrText xml:space="preserve">PAGE  </w:instrText>
    </w:r>
    <w:r w:rsidRPr="0045538A">
      <w:rPr>
        <w:rStyle w:val="Numerstrony"/>
        <w:rFonts w:ascii="UniqloRegular" w:eastAsia="MS Gothic" w:hAnsi="UniqloRegular"/>
        <w:b/>
        <w:color w:val="000000"/>
        <w:sz w:val="16"/>
        <w:szCs w:val="16"/>
      </w:rPr>
      <w:fldChar w:fldCharType="separate"/>
    </w:r>
    <w:r w:rsidR="006746BA">
      <w:rPr>
        <w:rStyle w:val="Numerstrony"/>
        <w:rFonts w:ascii="UniqloRegular" w:eastAsia="MS Gothic" w:hAnsi="UniqloRegular"/>
        <w:b/>
        <w:noProof/>
        <w:color w:val="000000"/>
        <w:sz w:val="16"/>
        <w:szCs w:val="16"/>
      </w:rPr>
      <w:t>1</w:t>
    </w:r>
    <w:r w:rsidRPr="0045538A">
      <w:rPr>
        <w:rStyle w:val="Numerstrony"/>
        <w:rFonts w:ascii="UniqloRegular" w:eastAsia="MS Gothic" w:hAnsi="UniqloRegular"/>
        <w:b/>
        <w:color w:val="000000"/>
        <w:sz w:val="16"/>
        <w:szCs w:val="16"/>
      </w:rPr>
      <w:fldChar w:fldCharType="end"/>
    </w:r>
  </w:p>
  <w:p w14:paraId="163BCF7C" w14:textId="77777777" w:rsidR="009248DD" w:rsidRPr="003D4490" w:rsidRDefault="009248DD">
    <w:pPr>
      <w:pStyle w:val="Stopka"/>
      <w:rPr>
        <w:rFonts w:ascii="MS Gothic" w:eastAsia="MS Gothic" w:hAnsi="MS Gothic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2447A" w14:textId="77777777" w:rsidR="00096EBF" w:rsidRDefault="00096EBF">
      <w:r>
        <w:separator/>
      </w:r>
    </w:p>
  </w:footnote>
  <w:footnote w:type="continuationSeparator" w:id="0">
    <w:p w14:paraId="51FD2BC5" w14:textId="77777777" w:rsidR="00096EBF" w:rsidRDefault="00096E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A71D1"/>
    <w:multiLevelType w:val="hybridMultilevel"/>
    <w:tmpl w:val="67DA7A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0132F4"/>
    <w:multiLevelType w:val="hybridMultilevel"/>
    <w:tmpl w:val="BBF67FBE"/>
    <w:lvl w:ilvl="0" w:tplc="360246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F9B2BF0"/>
    <w:multiLevelType w:val="hybridMultilevel"/>
    <w:tmpl w:val="B7363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5EB0154"/>
    <w:multiLevelType w:val="hybridMultilevel"/>
    <w:tmpl w:val="4CBEA9DC"/>
    <w:lvl w:ilvl="0" w:tplc="DB084A6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eastAsia="ja-JP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315792E"/>
    <w:multiLevelType w:val="hybridMultilevel"/>
    <w:tmpl w:val="17E04668"/>
    <w:lvl w:ilvl="0" w:tplc="A0D224EE">
      <w:start w:val="1"/>
      <w:numFmt w:val="decimalEnclosedCircle"/>
      <w:lvlText w:val="%1"/>
      <w:lvlJc w:val="left"/>
      <w:pPr>
        <w:ind w:left="360" w:hanging="36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3AD22DC"/>
    <w:multiLevelType w:val="hybridMultilevel"/>
    <w:tmpl w:val="DDE8BC82"/>
    <w:lvl w:ilvl="0" w:tplc="D53E49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F137208"/>
    <w:multiLevelType w:val="hybridMultilevel"/>
    <w:tmpl w:val="D4B602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18665B1"/>
    <w:multiLevelType w:val="hybridMultilevel"/>
    <w:tmpl w:val="2168E258"/>
    <w:lvl w:ilvl="0" w:tplc="68ECC4A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57430CA"/>
    <w:multiLevelType w:val="hybridMultilevel"/>
    <w:tmpl w:val="8DE64500"/>
    <w:lvl w:ilvl="0" w:tplc="686EAD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C7269A7"/>
    <w:multiLevelType w:val="hybridMultilevel"/>
    <w:tmpl w:val="75F49CBC"/>
    <w:lvl w:ilvl="0" w:tplc="147C29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62669555">
    <w:abstractNumId w:val="9"/>
  </w:num>
  <w:num w:numId="2" w16cid:durableId="79376271">
    <w:abstractNumId w:val="1"/>
  </w:num>
  <w:num w:numId="3" w16cid:durableId="841941921">
    <w:abstractNumId w:val="4"/>
  </w:num>
  <w:num w:numId="4" w16cid:durableId="652300450">
    <w:abstractNumId w:val="8"/>
  </w:num>
  <w:num w:numId="5" w16cid:durableId="1240292465">
    <w:abstractNumId w:val="5"/>
  </w:num>
  <w:num w:numId="6" w16cid:durableId="394818364">
    <w:abstractNumId w:val="3"/>
  </w:num>
  <w:num w:numId="7" w16cid:durableId="359861611">
    <w:abstractNumId w:val="2"/>
  </w:num>
  <w:num w:numId="8" w16cid:durableId="534733370">
    <w:abstractNumId w:val="0"/>
  </w:num>
  <w:num w:numId="9" w16cid:durableId="406416860">
    <w:abstractNumId w:val="7"/>
  </w:num>
  <w:num w:numId="10" w16cid:durableId="19046833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attachedTemplate r:id="rId1"/>
  <w:defaultTabStop w:val="840"/>
  <w:hyphenationZone w:val="42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CA7"/>
    <w:rsid w:val="00001174"/>
    <w:rsid w:val="00002668"/>
    <w:rsid w:val="000032BF"/>
    <w:rsid w:val="000040EF"/>
    <w:rsid w:val="0000436A"/>
    <w:rsid w:val="00005696"/>
    <w:rsid w:val="00007F88"/>
    <w:rsid w:val="00011EC6"/>
    <w:rsid w:val="00015ACE"/>
    <w:rsid w:val="000223DF"/>
    <w:rsid w:val="0002361D"/>
    <w:rsid w:val="00024DDD"/>
    <w:rsid w:val="00026ABD"/>
    <w:rsid w:val="00031B74"/>
    <w:rsid w:val="00034F05"/>
    <w:rsid w:val="0004001C"/>
    <w:rsid w:val="00043FCE"/>
    <w:rsid w:val="000512B2"/>
    <w:rsid w:val="0005271B"/>
    <w:rsid w:val="00052EA4"/>
    <w:rsid w:val="000535A3"/>
    <w:rsid w:val="00061741"/>
    <w:rsid w:val="000622EA"/>
    <w:rsid w:val="00062802"/>
    <w:rsid w:val="0006424E"/>
    <w:rsid w:val="00070C1A"/>
    <w:rsid w:val="000727DE"/>
    <w:rsid w:val="00073536"/>
    <w:rsid w:val="000746E8"/>
    <w:rsid w:val="00076A7D"/>
    <w:rsid w:val="00080C11"/>
    <w:rsid w:val="00084359"/>
    <w:rsid w:val="00086692"/>
    <w:rsid w:val="00090311"/>
    <w:rsid w:val="000903C4"/>
    <w:rsid w:val="00091301"/>
    <w:rsid w:val="00093B23"/>
    <w:rsid w:val="00096EBF"/>
    <w:rsid w:val="00097463"/>
    <w:rsid w:val="000A1AF1"/>
    <w:rsid w:val="000A3368"/>
    <w:rsid w:val="000A5836"/>
    <w:rsid w:val="000B33E0"/>
    <w:rsid w:val="000B59D0"/>
    <w:rsid w:val="000B6013"/>
    <w:rsid w:val="000B6C4C"/>
    <w:rsid w:val="000B7A46"/>
    <w:rsid w:val="000C408A"/>
    <w:rsid w:val="000C499D"/>
    <w:rsid w:val="000C6251"/>
    <w:rsid w:val="000C64DB"/>
    <w:rsid w:val="000C67E0"/>
    <w:rsid w:val="000C7018"/>
    <w:rsid w:val="000C7F84"/>
    <w:rsid w:val="000D087D"/>
    <w:rsid w:val="000D1899"/>
    <w:rsid w:val="000D19B8"/>
    <w:rsid w:val="000D20EB"/>
    <w:rsid w:val="000D2679"/>
    <w:rsid w:val="000D2733"/>
    <w:rsid w:val="000D2E1F"/>
    <w:rsid w:val="000D513C"/>
    <w:rsid w:val="000D633B"/>
    <w:rsid w:val="000D6894"/>
    <w:rsid w:val="000E5348"/>
    <w:rsid w:val="000F0649"/>
    <w:rsid w:val="000F251F"/>
    <w:rsid w:val="000F2A87"/>
    <w:rsid w:val="000F2D38"/>
    <w:rsid w:val="000F2DC0"/>
    <w:rsid w:val="000F38D4"/>
    <w:rsid w:val="000F3F8B"/>
    <w:rsid w:val="000F4873"/>
    <w:rsid w:val="000F64B2"/>
    <w:rsid w:val="000F708C"/>
    <w:rsid w:val="001005FD"/>
    <w:rsid w:val="00102A4B"/>
    <w:rsid w:val="001072B8"/>
    <w:rsid w:val="001112A4"/>
    <w:rsid w:val="00112F9A"/>
    <w:rsid w:val="00113051"/>
    <w:rsid w:val="0011478C"/>
    <w:rsid w:val="00116D61"/>
    <w:rsid w:val="00116E6F"/>
    <w:rsid w:val="00117348"/>
    <w:rsid w:val="00117ED7"/>
    <w:rsid w:val="001254D5"/>
    <w:rsid w:val="00130AAA"/>
    <w:rsid w:val="001329AB"/>
    <w:rsid w:val="0013314B"/>
    <w:rsid w:val="00133976"/>
    <w:rsid w:val="0013434B"/>
    <w:rsid w:val="00137BAD"/>
    <w:rsid w:val="00140E54"/>
    <w:rsid w:val="0014251B"/>
    <w:rsid w:val="00143F92"/>
    <w:rsid w:val="0014707D"/>
    <w:rsid w:val="001472DC"/>
    <w:rsid w:val="00147DF2"/>
    <w:rsid w:val="00150F28"/>
    <w:rsid w:val="001515DA"/>
    <w:rsid w:val="001549F5"/>
    <w:rsid w:val="00157567"/>
    <w:rsid w:val="00160B8F"/>
    <w:rsid w:val="00162E4A"/>
    <w:rsid w:val="00165E98"/>
    <w:rsid w:val="001703D5"/>
    <w:rsid w:val="0017182B"/>
    <w:rsid w:val="00173724"/>
    <w:rsid w:val="00173BE9"/>
    <w:rsid w:val="00174307"/>
    <w:rsid w:val="00176F84"/>
    <w:rsid w:val="001859AA"/>
    <w:rsid w:val="00186E43"/>
    <w:rsid w:val="00190A66"/>
    <w:rsid w:val="00190CCC"/>
    <w:rsid w:val="001930D3"/>
    <w:rsid w:val="0019310A"/>
    <w:rsid w:val="001A05A0"/>
    <w:rsid w:val="001A081D"/>
    <w:rsid w:val="001A13A2"/>
    <w:rsid w:val="001A15C6"/>
    <w:rsid w:val="001A1735"/>
    <w:rsid w:val="001A4425"/>
    <w:rsid w:val="001A619A"/>
    <w:rsid w:val="001B2D1A"/>
    <w:rsid w:val="001B5F45"/>
    <w:rsid w:val="001B644F"/>
    <w:rsid w:val="001B7778"/>
    <w:rsid w:val="001C4957"/>
    <w:rsid w:val="001D2615"/>
    <w:rsid w:val="001D3087"/>
    <w:rsid w:val="001D4A79"/>
    <w:rsid w:val="001E48BE"/>
    <w:rsid w:val="001E5BA6"/>
    <w:rsid w:val="001F1193"/>
    <w:rsid w:val="001F21E3"/>
    <w:rsid w:val="001F39EF"/>
    <w:rsid w:val="001F4F78"/>
    <w:rsid w:val="001F53A3"/>
    <w:rsid w:val="00201BBE"/>
    <w:rsid w:val="00202C64"/>
    <w:rsid w:val="00203F39"/>
    <w:rsid w:val="00203F85"/>
    <w:rsid w:val="00204D12"/>
    <w:rsid w:val="00205C65"/>
    <w:rsid w:val="00206D9D"/>
    <w:rsid w:val="00207D89"/>
    <w:rsid w:val="002110E7"/>
    <w:rsid w:val="002124D6"/>
    <w:rsid w:val="00212788"/>
    <w:rsid w:val="00212B04"/>
    <w:rsid w:val="00213BDC"/>
    <w:rsid w:val="00222CC7"/>
    <w:rsid w:val="00225E27"/>
    <w:rsid w:val="00227A6E"/>
    <w:rsid w:val="00233DCC"/>
    <w:rsid w:val="00237B68"/>
    <w:rsid w:val="00240F40"/>
    <w:rsid w:val="00244573"/>
    <w:rsid w:val="002461FE"/>
    <w:rsid w:val="0025113E"/>
    <w:rsid w:val="002515C9"/>
    <w:rsid w:val="00254B28"/>
    <w:rsid w:val="00255E2C"/>
    <w:rsid w:val="00256E81"/>
    <w:rsid w:val="002577BB"/>
    <w:rsid w:val="00260364"/>
    <w:rsid w:val="00262863"/>
    <w:rsid w:val="00263AAA"/>
    <w:rsid w:val="00266821"/>
    <w:rsid w:val="00266AD6"/>
    <w:rsid w:val="00270138"/>
    <w:rsid w:val="002742D7"/>
    <w:rsid w:val="002754ED"/>
    <w:rsid w:val="002808B3"/>
    <w:rsid w:val="00280D9E"/>
    <w:rsid w:val="00283F3B"/>
    <w:rsid w:val="00284327"/>
    <w:rsid w:val="002860A2"/>
    <w:rsid w:val="00287286"/>
    <w:rsid w:val="002913D0"/>
    <w:rsid w:val="002920AD"/>
    <w:rsid w:val="00292810"/>
    <w:rsid w:val="00293502"/>
    <w:rsid w:val="00296FA9"/>
    <w:rsid w:val="0029726E"/>
    <w:rsid w:val="002A04A1"/>
    <w:rsid w:val="002A0AF1"/>
    <w:rsid w:val="002A1782"/>
    <w:rsid w:val="002A3630"/>
    <w:rsid w:val="002A62EF"/>
    <w:rsid w:val="002A79E9"/>
    <w:rsid w:val="002B26A5"/>
    <w:rsid w:val="002B39D5"/>
    <w:rsid w:val="002B4787"/>
    <w:rsid w:val="002B4E60"/>
    <w:rsid w:val="002B50D9"/>
    <w:rsid w:val="002B5683"/>
    <w:rsid w:val="002C115E"/>
    <w:rsid w:val="002C37EF"/>
    <w:rsid w:val="002C47AE"/>
    <w:rsid w:val="002C58DD"/>
    <w:rsid w:val="002D078A"/>
    <w:rsid w:val="002D51C9"/>
    <w:rsid w:val="002D77E6"/>
    <w:rsid w:val="002D7C66"/>
    <w:rsid w:val="002E1EA4"/>
    <w:rsid w:val="002E2FAA"/>
    <w:rsid w:val="002E318E"/>
    <w:rsid w:val="002E5A51"/>
    <w:rsid w:val="002E6969"/>
    <w:rsid w:val="002F2414"/>
    <w:rsid w:val="002F30B3"/>
    <w:rsid w:val="002F628B"/>
    <w:rsid w:val="00301012"/>
    <w:rsid w:val="00302E2C"/>
    <w:rsid w:val="00305EE7"/>
    <w:rsid w:val="00312BCE"/>
    <w:rsid w:val="00313283"/>
    <w:rsid w:val="0031373D"/>
    <w:rsid w:val="00313ADF"/>
    <w:rsid w:val="00316873"/>
    <w:rsid w:val="003201B9"/>
    <w:rsid w:val="003207A2"/>
    <w:rsid w:val="003227E9"/>
    <w:rsid w:val="0032425E"/>
    <w:rsid w:val="00325AE7"/>
    <w:rsid w:val="0032769E"/>
    <w:rsid w:val="00327882"/>
    <w:rsid w:val="00327A3B"/>
    <w:rsid w:val="003302F7"/>
    <w:rsid w:val="00334E71"/>
    <w:rsid w:val="00341D37"/>
    <w:rsid w:val="00346C09"/>
    <w:rsid w:val="003477FF"/>
    <w:rsid w:val="0035152A"/>
    <w:rsid w:val="003517ED"/>
    <w:rsid w:val="003520EA"/>
    <w:rsid w:val="003558FE"/>
    <w:rsid w:val="0036205C"/>
    <w:rsid w:val="00364E9A"/>
    <w:rsid w:val="00365B1E"/>
    <w:rsid w:val="0036644E"/>
    <w:rsid w:val="00366592"/>
    <w:rsid w:val="0037129F"/>
    <w:rsid w:val="00373061"/>
    <w:rsid w:val="003766A9"/>
    <w:rsid w:val="00377296"/>
    <w:rsid w:val="003816BA"/>
    <w:rsid w:val="00382159"/>
    <w:rsid w:val="00382571"/>
    <w:rsid w:val="00382EA8"/>
    <w:rsid w:val="003843B8"/>
    <w:rsid w:val="003856A7"/>
    <w:rsid w:val="003910A0"/>
    <w:rsid w:val="003921A6"/>
    <w:rsid w:val="00393417"/>
    <w:rsid w:val="00393E85"/>
    <w:rsid w:val="00395425"/>
    <w:rsid w:val="003963E4"/>
    <w:rsid w:val="0039771A"/>
    <w:rsid w:val="003A046F"/>
    <w:rsid w:val="003A18E3"/>
    <w:rsid w:val="003A4D8D"/>
    <w:rsid w:val="003A56FD"/>
    <w:rsid w:val="003A5CA7"/>
    <w:rsid w:val="003B03D4"/>
    <w:rsid w:val="003B0FD7"/>
    <w:rsid w:val="003B1E5D"/>
    <w:rsid w:val="003B40C2"/>
    <w:rsid w:val="003B6C54"/>
    <w:rsid w:val="003C5878"/>
    <w:rsid w:val="003C7E72"/>
    <w:rsid w:val="003D0965"/>
    <w:rsid w:val="003D0C9C"/>
    <w:rsid w:val="003D2D14"/>
    <w:rsid w:val="003D778F"/>
    <w:rsid w:val="003E291F"/>
    <w:rsid w:val="003E2BD4"/>
    <w:rsid w:val="003E2D22"/>
    <w:rsid w:val="003E2DA1"/>
    <w:rsid w:val="003E3F0D"/>
    <w:rsid w:val="003E6798"/>
    <w:rsid w:val="003F0749"/>
    <w:rsid w:val="003F2686"/>
    <w:rsid w:val="003F307C"/>
    <w:rsid w:val="003F41C2"/>
    <w:rsid w:val="003F53E4"/>
    <w:rsid w:val="00400C15"/>
    <w:rsid w:val="00401417"/>
    <w:rsid w:val="004014D3"/>
    <w:rsid w:val="00401A6F"/>
    <w:rsid w:val="004030F1"/>
    <w:rsid w:val="00403BE2"/>
    <w:rsid w:val="004060CF"/>
    <w:rsid w:val="00410F1F"/>
    <w:rsid w:val="004153A2"/>
    <w:rsid w:val="00417F54"/>
    <w:rsid w:val="00417FB2"/>
    <w:rsid w:val="00421275"/>
    <w:rsid w:val="0042180D"/>
    <w:rsid w:val="00424D93"/>
    <w:rsid w:val="004269A1"/>
    <w:rsid w:val="00426F95"/>
    <w:rsid w:val="00427FB1"/>
    <w:rsid w:val="0043026D"/>
    <w:rsid w:val="004316C9"/>
    <w:rsid w:val="0043346E"/>
    <w:rsid w:val="00434649"/>
    <w:rsid w:val="00436F64"/>
    <w:rsid w:val="00440A5D"/>
    <w:rsid w:val="00441178"/>
    <w:rsid w:val="00441BE0"/>
    <w:rsid w:val="004421DC"/>
    <w:rsid w:val="004437E3"/>
    <w:rsid w:val="00445297"/>
    <w:rsid w:val="00445579"/>
    <w:rsid w:val="00445A7C"/>
    <w:rsid w:val="004543AC"/>
    <w:rsid w:val="0045538A"/>
    <w:rsid w:val="0045721D"/>
    <w:rsid w:val="00461FB3"/>
    <w:rsid w:val="0046331C"/>
    <w:rsid w:val="0046461F"/>
    <w:rsid w:val="004649E0"/>
    <w:rsid w:val="00470E9A"/>
    <w:rsid w:val="0048593E"/>
    <w:rsid w:val="0048640F"/>
    <w:rsid w:val="00486E11"/>
    <w:rsid w:val="004879F2"/>
    <w:rsid w:val="00492229"/>
    <w:rsid w:val="004933F2"/>
    <w:rsid w:val="004936D4"/>
    <w:rsid w:val="00496B79"/>
    <w:rsid w:val="004A78A9"/>
    <w:rsid w:val="004A7C48"/>
    <w:rsid w:val="004B0FF3"/>
    <w:rsid w:val="004B3AFB"/>
    <w:rsid w:val="004B69C2"/>
    <w:rsid w:val="004C1488"/>
    <w:rsid w:val="004C47FC"/>
    <w:rsid w:val="004C4981"/>
    <w:rsid w:val="004C6192"/>
    <w:rsid w:val="004D0920"/>
    <w:rsid w:val="004D18FA"/>
    <w:rsid w:val="004D1BF6"/>
    <w:rsid w:val="004D3459"/>
    <w:rsid w:val="004D3976"/>
    <w:rsid w:val="004D4792"/>
    <w:rsid w:val="004D5793"/>
    <w:rsid w:val="004D77C3"/>
    <w:rsid w:val="004E0420"/>
    <w:rsid w:val="004E196C"/>
    <w:rsid w:val="004E2095"/>
    <w:rsid w:val="004E2366"/>
    <w:rsid w:val="004E4F76"/>
    <w:rsid w:val="004E51D6"/>
    <w:rsid w:val="004E60CB"/>
    <w:rsid w:val="004F5283"/>
    <w:rsid w:val="004F604A"/>
    <w:rsid w:val="004F65B9"/>
    <w:rsid w:val="004F68C3"/>
    <w:rsid w:val="005019BA"/>
    <w:rsid w:val="00502E25"/>
    <w:rsid w:val="005069B9"/>
    <w:rsid w:val="00507E54"/>
    <w:rsid w:val="00510186"/>
    <w:rsid w:val="00511712"/>
    <w:rsid w:val="00525F61"/>
    <w:rsid w:val="00530D57"/>
    <w:rsid w:val="00532F49"/>
    <w:rsid w:val="005348CE"/>
    <w:rsid w:val="00537091"/>
    <w:rsid w:val="00541CFC"/>
    <w:rsid w:val="00542659"/>
    <w:rsid w:val="00547A90"/>
    <w:rsid w:val="00547DDA"/>
    <w:rsid w:val="0055378C"/>
    <w:rsid w:val="00554F7A"/>
    <w:rsid w:val="00556E21"/>
    <w:rsid w:val="005602B6"/>
    <w:rsid w:val="00560C3E"/>
    <w:rsid w:val="005615D9"/>
    <w:rsid w:val="005628D5"/>
    <w:rsid w:val="00564737"/>
    <w:rsid w:val="00565D41"/>
    <w:rsid w:val="00565E11"/>
    <w:rsid w:val="0056697E"/>
    <w:rsid w:val="00574EDC"/>
    <w:rsid w:val="0057701F"/>
    <w:rsid w:val="00580644"/>
    <w:rsid w:val="00580D4D"/>
    <w:rsid w:val="00580F1D"/>
    <w:rsid w:val="00586E4C"/>
    <w:rsid w:val="005915E2"/>
    <w:rsid w:val="00594FA5"/>
    <w:rsid w:val="005A02AA"/>
    <w:rsid w:val="005A0BBE"/>
    <w:rsid w:val="005A2726"/>
    <w:rsid w:val="005A28DD"/>
    <w:rsid w:val="005A35AB"/>
    <w:rsid w:val="005A7668"/>
    <w:rsid w:val="005A7FCD"/>
    <w:rsid w:val="005B1E43"/>
    <w:rsid w:val="005B4A01"/>
    <w:rsid w:val="005B4A56"/>
    <w:rsid w:val="005B6657"/>
    <w:rsid w:val="005B6BCC"/>
    <w:rsid w:val="005C0973"/>
    <w:rsid w:val="005C10AA"/>
    <w:rsid w:val="005C31A3"/>
    <w:rsid w:val="005C4D91"/>
    <w:rsid w:val="005C794A"/>
    <w:rsid w:val="005D508D"/>
    <w:rsid w:val="005D5FD3"/>
    <w:rsid w:val="005E2848"/>
    <w:rsid w:val="005E3BAF"/>
    <w:rsid w:val="005E49FB"/>
    <w:rsid w:val="005F249B"/>
    <w:rsid w:val="005F346D"/>
    <w:rsid w:val="005F4E95"/>
    <w:rsid w:val="005F63B8"/>
    <w:rsid w:val="005F6EF3"/>
    <w:rsid w:val="00601840"/>
    <w:rsid w:val="0060471F"/>
    <w:rsid w:val="00611EB8"/>
    <w:rsid w:val="00614714"/>
    <w:rsid w:val="00623EFB"/>
    <w:rsid w:val="006255DD"/>
    <w:rsid w:val="006255F3"/>
    <w:rsid w:val="006317BA"/>
    <w:rsid w:val="006322DC"/>
    <w:rsid w:val="00632C68"/>
    <w:rsid w:val="006335AB"/>
    <w:rsid w:val="006372EC"/>
    <w:rsid w:val="00642785"/>
    <w:rsid w:val="00642A5E"/>
    <w:rsid w:val="00644557"/>
    <w:rsid w:val="006476AF"/>
    <w:rsid w:val="00651AFC"/>
    <w:rsid w:val="00654CDC"/>
    <w:rsid w:val="006571E0"/>
    <w:rsid w:val="00664FF7"/>
    <w:rsid w:val="006746BA"/>
    <w:rsid w:val="00675BA5"/>
    <w:rsid w:val="0067607A"/>
    <w:rsid w:val="00681690"/>
    <w:rsid w:val="00684FFD"/>
    <w:rsid w:val="006858D9"/>
    <w:rsid w:val="006860F3"/>
    <w:rsid w:val="0069611C"/>
    <w:rsid w:val="00696868"/>
    <w:rsid w:val="006A236A"/>
    <w:rsid w:val="006A2C29"/>
    <w:rsid w:val="006A42CB"/>
    <w:rsid w:val="006B1BE2"/>
    <w:rsid w:val="006B2AE1"/>
    <w:rsid w:val="006B368D"/>
    <w:rsid w:val="006B4E48"/>
    <w:rsid w:val="006B5060"/>
    <w:rsid w:val="006B6605"/>
    <w:rsid w:val="006C0870"/>
    <w:rsid w:val="006C1BB9"/>
    <w:rsid w:val="006C5070"/>
    <w:rsid w:val="006C63F4"/>
    <w:rsid w:val="006D0A6B"/>
    <w:rsid w:val="006D35E6"/>
    <w:rsid w:val="006D7102"/>
    <w:rsid w:val="006D7429"/>
    <w:rsid w:val="006E1FCC"/>
    <w:rsid w:val="006E2339"/>
    <w:rsid w:val="006E23CE"/>
    <w:rsid w:val="006E665F"/>
    <w:rsid w:val="006F40F6"/>
    <w:rsid w:val="006F5381"/>
    <w:rsid w:val="006F588F"/>
    <w:rsid w:val="006F5BFB"/>
    <w:rsid w:val="006F7699"/>
    <w:rsid w:val="00701370"/>
    <w:rsid w:val="00705541"/>
    <w:rsid w:val="00707099"/>
    <w:rsid w:val="00707836"/>
    <w:rsid w:val="007105D7"/>
    <w:rsid w:val="00713018"/>
    <w:rsid w:val="0071526A"/>
    <w:rsid w:val="00715813"/>
    <w:rsid w:val="00715FE8"/>
    <w:rsid w:val="00716E2B"/>
    <w:rsid w:val="00720DF1"/>
    <w:rsid w:val="007211CD"/>
    <w:rsid w:val="007218B9"/>
    <w:rsid w:val="007261E4"/>
    <w:rsid w:val="007301B0"/>
    <w:rsid w:val="00730454"/>
    <w:rsid w:val="00735E5A"/>
    <w:rsid w:val="00736261"/>
    <w:rsid w:val="00736AFE"/>
    <w:rsid w:val="0074029D"/>
    <w:rsid w:val="007448A3"/>
    <w:rsid w:val="00750582"/>
    <w:rsid w:val="00751FD8"/>
    <w:rsid w:val="00752337"/>
    <w:rsid w:val="00753059"/>
    <w:rsid w:val="007534CE"/>
    <w:rsid w:val="00753F18"/>
    <w:rsid w:val="007545EC"/>
    <w:rsid w:val="007548F4"/>
    <w:rsid w:val="00755E0E"/>
    <w:rsid w:val="00761074"/>
    <w:rsid w:val="007617C6"/>
    <w:rsid w:val="00762428"/>
    <w:rsid w:val="00764AB1"/>
    <w:rsid w:val="007662E8"/>
    <w:rsid w:val="007703B8"/>
    <w:rsid w:val="00780610"/>
    <w:rsid w:val="00780B27"/>
    <w:rsid w:val="00782C59"/>
    <w:rsid w:val="00784828"/>
    <w:rsid w:val="00785469"/>
    <w:rsid w:val="00790C22"/>
    <w:rsid w:val="007915D2"/>
    <w:rsid w:val="0079186F"/>
    <w:rsid w:val="00792926"/>
    <w:rsid w:val="007936C8"/>
    <w:rsid w:val="007A3929"/>
    <w:rsid w:val="007A5222"/>
    <w:rsid w:val="007B2646"/>
    <w:rsid w:val="007C0464"/>
    <w:rsid w:val="007C2979"/>
    <w:rsid w:val="007D449F"/>
    <w:rsid w:val="007D4ED1"/>
    <w:rsid w:val="007D580C"/>
    <w:rsid w:val="007D5887"/>
    <w:rsid w:val="007D746C"/>
    <w:rsid w:val="007D7BA2"/>
    <w:rsid w:val="007D7C8C"/>
    <w:rsid w:val="007E2CF1"/>
    <w:rsid w:val="007E4270"/>
    <w:rsid w:val="007F0DB5"/>
    <w:rsid w:val="008018E3"/>
    <w:rsid w:val="00807AC7"/>
    <w:rsid w:val="00810559"/>
    <w:rsid w:val="00811B1F"/>
    <w:rsid w:val="00814B38"/>
    <w:rsid w:val="008153FA"/>
    <w:rsid w:val="00815B58"/>
    <w:rsid w:val="008161D9"/>
    <w:rsid w:val="0081770F"/>
    <w:rsid w:val="00817950"/>
    <w:rsid w:val="00825983"/>
    <w:rsid w:val="008309B3"/>
    <w:rsid w:val="00833363"/>
    <w:rsid w:val="00836CCD"/>
    <w:rsid w:val="00841628"/>
    <w:rsid w:val="00850A40"/>
    <w:rsid w:val="008512BD"/>
    <w:rsid w:val="0085135E"/>
    <w:rsid w:val="008519BE"/>
    <w:rsid w:val="00854852"/>
    <w:rsid w:val="008605A0"/>
    <w:rsid w:val="008622A5"/>
    <w:rsid w:val="008630F2"/>
    <w:rsid w:val="00863E1B"/>
    <w:rsid w:val="00864FDC"/>
    <w:rsid w:val="00865008"/>
    <w:rsid w:val="0086528C"/>
    <w:rsid w:val="008654C0"/>
    <w:rsid w:val="00865CD7"/>
    <w:rsid w:val="00870A4D"/>
    <w:rsid w:val="00870CBA"/>
    <w:rsid w:val="00871C5F"/>
    <w:rsid w:val="00874948"/>
    <w:rsid w:val="008760A6"/>
    <w:rsid w:val="00877A64"/>
    <w:rsid w:val="008803BE"/>
    <w:rsid w:val="008803E8"/>
    <w:rsid w:val="00883E52"/>
    <w:rsid w:val="008862ED"/>
    <w:rsid w:val="00886633"/>
    <w:rsid w:val="00887156"/>
    <w:rsid w:val="008923BC"/>
    <w:rsid w:val="008932B2"/>
    <w:rsid w:val="00893B21"/>
    <w:rsid w:val="008944A7"/>
    <w:rsid w:val="008A07D9"/>
    <w:rsid w:val="008A3004"/>
    <w:rsid w:val="008A4EC2"/>
    <w:rsid w:val="008A7D81"/>
    <w:rsid w:val="008B2CA0"/>
    <w:rsid w:val="008B6A08"/>
    <w:rsid w:val="008B6EA4"/>
    <w:rsid w:val="008C1530"/>
    <w:rsid w:val="008C1D83"/>
    <w:rsid w:val="008C3D65"/>
    <w:rsid w:val="008C4553"/>
    <w:rsid w:val="008C7EA8"/>
    <w:rsid w:val="008D0279"/>
    <w:rsid w:val="008D2BBB"/>
    <w:rsid w:val="008D37AF"/>
    <w:rsid w:val="008D3875"/>
    <w:rsid w:val="008D3FED"/>
    <w:rsid w:val="008D409A"/>
    <w:rsid w:val="008D52C5"/>
    <w:rsid w:val="008D6E32"/>
    <w:rsid w:val="008E05F4"/>
    <w:rsid w:val="008E095D"/>
    <w:rsid w:val="008E58FC"/>
    <w:rsid w:val="008E5C6F"/>
    <w:rsid w:val="008F0EC0"/>
    <w:rsid w:val="008F1B37"/>
    <w:rsid w:val="008F2BD2"/>
    <w:rsid w:val="008F2D7E"/>
    <w:rsid w:val="008F525B"/>
    <w:rsid w:val="008F7B6A"/>
    <w:rsid w:val="0091362F"/>
    <w:rsid w:val="00915FF2"/>
    <w:rsid w:val="00916A37"/>
    <w:rsid w:val="009175E2"/>
    <w:rsid w:val="009248DD"/>
    <w:rsid w:val="00925ECE"/>
    <w:rsid w:val="00926317"/>
    <w:rsid w:val="0092633F"/>
    <w:rsid w:val="00926E07"/>
    <w:rsid w:val="00931BA7"/>
    <w:rsid w:val="0093251C"/>
    <w:rsid w:val="009332F9"/>
    <w:rsid w:val="0093653E"/>
    <w:rsid w:val="0094222E"/>
    <w:rsid w:val="00942C3B"/>
    <w:rsid w:val="00944DC8"/>
    <w:rsid w:val="00947643"/>
    <w:rsid w:val="0095014A"/>
    <w:rsid w:val="00950DBA"/>
    <w:rsid w:val="00952B3D"/>
    <w:rsid w:val="009537D1"/>
    <w:rsid w:val="00953988"/>
    <w:rsid w:val="00953B7B"/>
    <w:rsid w:val="009554D2"/>
    <w:rsid w:val="00961361"/>
    <w:rsid w:val="00961F3E"/>
    <w:rsid w:val="0096302E"/>
    <w:rsid w:val="00972E7F"/>
    <w:rsid w:val="00976955"/>
    <w:rsid w:val="009773EE"/>
    <w:rsid w:val="009805AE"/>
    <w:rsid w:val="0098321D"/>
    <w:rsid w:val="00984813"/>
    <w:rsid w:val="00985026"/>
    <w:rsid w:val="00996722"/>
    <w:rsid w:val="009A2DE3"/>
    <w:rsid w:val="009A2E5F"/>
    <w:rsid w:val="009A77BF"/>
    <w:rsid w:val="009B0DD2"/>
    <w:rsid w:val="009B13CB"/>
    <w:rsid w:val="009B3834"/>
    <w:rsid w:val="009B4C4E"/>
    <w:rsid w:val="009B54C2"/>
    <w:rsid w:val="009C1305"/>
    <w:rsid w:val="009C469D"/>
    <w:rsid w:val="009C5968"/>
    <w:rsid w:val="009C6501"/>
    <w:rsid w:val="009C7133"/>
    <w:rsid w:val="009D0888"/>
    <w:rsid w:val="009D36EA"/>
    <w:rsid w:val="009E1156"/>
    <w:rsid w:val="009E185C"/>
    <w:rsid w:val="009E1968"/>
    <w:rsid w:val="009E2637"/>
    <w:rsid w:val="009E6664"/>
    <w:rsid w:val="009E7139"/>
    <w:rsid w:val="009E7B12"/>
    <w:rsid w:val="009F1C41"/>
    <w:rsid w:val="009F2FEA"/>
    <w:rsid w:val="009F4191"/>
    <w:rsid w:val="009F6320"/>
    <w:rsid w:val="009F77A0"/>
    <w:rsid w:val="009F79FB"/>
    <w:rsid w:val="00A0107C"/>
    <w:rsid w:val="00A025AC"/>
    <w:rsid w:val="00A04DDB"/>
    <w:rsid w:val="00A05731"/>
    <w:rsid w:val="00A05C5D"/>
    <w:rsid w:val="00A05E91"/>
    <w:rsid w:val="00A11CD0"/>
    <w:rsid w:val="00A20BEA"/>
    <w:rsid w:val="00A230D9"/>
    <w:rsid w:val="00A267D7"/>
    <w:rsid w:val="00A26BE1"/>
    <w:rsid w:val="00A27627"/>
    <w:rsid w:val="00A33CD6"/>
    <w:rsid w:val="00A36636"/>
    <w:rsid w:val="00A3687A"/>
    <w:rsid w:val="00A43D5A"/>
    <w:rsid w:val="00A52D4A"/>
    <w:rsid w:val="00A5501C"/>
    <w:rsid w:val="00A57158"/>
    <w:rsid w:val="00A57707"/>
    <w:rsid w:val="00A6259F"/>
    <w:rsid w:val="00A6306B"/>
    <w:rsid w:val="00A63221"/>
    <w:rsid w:val="00A637E5"/>
    <w:rsid w:val="00A63B9A"/>
    <w:rsid w:val="00A6479B"/>
    <w:rsid w:val="00A64845"/>
    <w:rsid w:val="00A65BA3"/>
    <w:rsid w:val="00A74A91"/>
    <w:rsid w:val="00A75D9D"/>
    <w:rsid w:val="00A76C91"/>
    <w:rsid w:val="00A821CE"/>
    <w:rsid w:val="00A823CE"/>
    <w:rsid w:val="00A82D56"/>
    <w:rsid w:val="00A92028"/>
    <w:rsid w:val="00A934A6"/>
    <w:rsid w:val="00AA0472"/>
    <w:rsid w:val="00AA0DEE"/>
    <w:rsid w:val="00AA4ACD"/>
    <w:rsid w:val="00AB1D57"/>
    <w:rsid w:val="00AB2B7C"/>
    <w:rsid w:val="00AC4FC0"/>
    <w:rsid w:val="00AD1FE5"/>
    <w:rsid w:val="00AD2466"/>
    <w:rsid w:val="00AD25A2"/>
    <w:rsid w:val="00AD504D"/>
    <w:rsid w:val="00AD5F4B"/>
    <w:rsid w:val="00AD6663"/>
    <w:rsid w:val="00AE2C1A"/>
    <w:rsid w:val="00AE5A04"/>
    <w:rsid w:val="00AF0BC4"/>
    <w:rsid w:val="00AF0D34"/>
    <w:rsid w:val="00AF0EC2"/>
    <w:rsid w:val="00AF4AE4"/>
    <w:rsid w:val="00AF6C94"/>
    <w:rsid w:val="00B01CF1"/>
    <w:rsid w:val="00B02668"/>
    <w:rsid w:val="00B03EBB"/>
    <w:rsid w:val="00B03FF4"/>
    <w:rsid w:val="00B066DA"/>
    <w:rsid w:val="00B07F0B"/>
    <w:rsid w:val="00B07F5D"/>
    <w:rsid w:val="00B15557"/>
    <w:rsid w:val="00B255A5"/>
    <w:rsid w:val="00B25703"/>
    <w:rsid w:val="00B25732"/>
    <w:rsid w:val="00B26CB4"/>
    <w:rsid w:val="00B33B70"/>
    <w:rsid w:val="00B3673C"/>
    <w:rsid w:val="00B37BE3"/>
    <w:rsid w:val="00B406A8"/>
    <w:rsid w:val="00B41F1B"/>
    <w:rsid w:val="00B420C1"/>
    <w:rsid w:val="00B43187"/>
    <w:rsid w:val="00B43CD3"/>
    <w:rsid w:val="00B4482E"/>
    <w:rsid w:val="00B512D1"/>
    <w:rsid w:val="00B51B9F"/>
    <w:rsid w:val="00B52F93"/>
    <w:rsid w:val="00B560BA"/>
    <w:rsid w:val="00B57B01"/>
    <w:rsid w:val="00B60A25"/>
    <w:rsid w:val="00B60AC3"/>
    <w:rsid w:val="00B60B8C"/>
    <w:rsid w:val="00B60E1F"/>
    <w:rsid w:val="00B644DE"/>
    <w:rsid w:val="00B65061"/>
    <w:rsid w:val="00B65532"/>
    <w:rsid w:val="00B65D78"/>
    <w:rsid w:val="00B6759F"/>
    <w:rsid w:val="00B70BE2"/>
    <w:rsid w:val="00B71421"/>
    <w:rsid w:val="00B72C93"/>
    <w:rsid w:val="00B72DAF"/>
    <w:rsid w:val="00B7546E"/>
    <w:rsid w:val="00B75756"/>
    <w:rsid w:val="00B75C28"/>
    <w:rsid w:val="00B91229"/>
    <w:rsid w:val="00B9263B"/>
    <w:rsid w:val="00B93FAC"/>
    <w:rsid w:val="00B9402D"/>
    <w:rsid w:val="00B957EC"/>
    <w:rsid w:val="00B969F5"/>
    <w:rsid w:val="00B96BEC"/>
    <w:rsid w:val="00BA2736"/>
    <w:rsid w:val="00BA30BC"/>
    <w:rsid w:val="00BA328B"/>
    <w:rsid w:val="00BA5639"/>
    <w:rsid w:val="00BA5E18"/>
    <w:rsid w:val="00BA6540"/>
    <w:rsid w:val="00BB64F5"/>
    <w:rsid w:val="00BB7181"/>
    <w:rsid w:val="00BC2046"/>
    <w:rsid w:val="00BC3EC0"/>
    <w:rsid w:val="00BC6568"/>
    <w:rsid w:val="00BC7996"/>
    <w:rsid w:val="00BD584F"/>
    <w:rsid w:val="00BD5C3B"/>
    <w:rsid w:val="00BD75E2"/>
    <w:rsid w:val="00BE0E6A"/>
    <w:rsid w:val="00BE13C6"/>
    <w:rsid w:val="00BE447A"/>
    <w:rsid w:val="00BE540C"/>
    <w:rsid w:val="00BE5B9A"/>
    <w:rsid w:val="00BE6C28"/>
    <w:rsid w:val="00BF14E3"/>
    <w:rsid w:val="00BF2FD1"/>
    <w:rsid w:val="00BF63CE"/>
    <w:rsid w:val="00BF73FD"/>
    <w:rsid w:val="00C03DFC"/>
    <w:rsid w:val="00C055BB"/>
    <w:rsid w:val="00C1088B"/>
    <w:rsid w:val="00C157AF"/>
    <w:rsid w:val="00C157EC"/>
    <w:rsid w:val="00C16591"/>
    <w:rsid w:val="00C213C9"/>
    <w:rsid w:val="00C219C9"/>
    <w:rsid w:val="00C26F65"/>
    <w:rsid w:val="00C27ACF"/>
    <w:rsid w:val="00C27EA4"/>
    <w:rsid w:val="00C3384D"/>
    <w:rsid w:val="00C52071"/>
    <w:rsid w:val="00C56983"/>
    <w:rsid w:val="00C61259"/>
    <w:rsid w:val="00C63CFC"/>
    <w:rsid w:val="00C71AC0"/>
    <w:rsid w:val="00C738FA"/>
    <w:rsid w:val="00C74152"/>
    <w:rsid w:val="00C7439F"/>
    <w:rsid w:val="00C75542"/>
    <w:rsid w:val="00C81415"/>
    <w:rsid w:val="00C81F90"/>
    <w:rsid w:val="00C846CA"/>
    <w:rsid w:val="00C90F38"/>
    <w:rsid w:val="00C93E5E"/>
    <w:rsid w:val="00C9501C"/>
    <w:rsid w:val="00C953FA"/>
    <w:rsid w:val="00C9650C"/>
    <w:rsid w:val="00CA2004"/>
    <w:rsid w:val="00CA35F4"/>
    <w:rsid w:val="00CA3BF3"/>
    <w:rsid w:val="00CA4687"/>
    <w:rsid w:val="00CA4B12"/>
    <w:rsid w:val="00CA6BEA"/>
    <w:rsid w:val="00CA752B"/>
    <w:rsid w:val="00CB0AAA"/>
    <w:rsid w:val="00CB0C56"/>
    <w:rsid w:val="00CB425B"/>
    <w:rsid w:val="00CB5684"/>
    <w:rsid w:val="00CB634B"/>
    <w:rsid w:val="00CB68EA"/>
    <w:rsid w:val="00CC19E6"/>
    <w:rsid w:val="00CC2E6C"/>
    <w:rsid w:val="00CC2FFC"/>
    <w:rsid w:val="00CC50C2"/>
    <w:rsid w:val="00CC52EF"/>
    <w:rsid w:val="00CC5976"/>
    <w:rsid w:val="00CD31B9"/>
    <w:rsid w:val="00CD43B6"/>
    <w:rsid w:val="00CD49B1"/>
    <w:rsid w:val="00CD69D8"/>
    <w:rsid w:val="00CD7421"/>
    <w:rsid w:val="00CE0168"/>
    <w:rsid w:val="00CE05DE"/>
    <w:rsid w:val="00CE2B8A"/>
    <w:rsid w:val="00CE6A17"/>
    <w:rsid w:val="00CE7621"/>
    <w:rsid w:val="00CF18B7"/>
    <w:rsid w:val="00CF22B7"/>
    <w:rsid w:val="00CF27AD"/>
    <w:rsid w:val="00D005FD"/>
    <w:rsid w:val="00D0110A"/>
    <w:rsid w:val="00D02534"/>
    <w:rsid w:val="00D02AFF"/>
    <w:rsid w:val="00D06362"/>
    <w:rsid w:val="00D1003C"/>
    <w:rsid w:val="00D125C2"/>
    <w:rsid w:val="00D15823"/>
    <w:rsid w:val="00D20185"/>
    <w:rsid w:val="00D21CCA"/>
    <w:rsid w:val="00D2235D"/>
    <w:rsid w:val="00D226C4"/>
    <w:rsid w:val="00D236B4"/>
    <w:rsid w:val="00D30961"/>
    <w:rsid w:val="00D334C6"/>
    <w:rsid w:val="00D34DF4"/>
    <w:rsid w:val="00D358C8"/>
    <w:rsid w:val="00D42C7B"/>
    <w:rsid w:val="00D42F6C"/>
    <w:rsid w:val="00D4360F"/>
    <w:rsid w:val="00D45404"/>
    <w:rsid w:val="00D45DB3"/>
    <w:rsid w:val="00D461F0"/>
    <w:rsid w:val="00D5161C"/>
    <w:rsid w:val="00D523F0"/>
    <w:rsid w:val="00D54CE9"/>
    <w:rsid w:val="00D557DC"/>
    <w:rsid w:val="00D57FA2"/>
    <w:rsid w:val="00D60A69"/>
    <w:rsid w:val="00D60CD2"/>
    <w:rsid w:val="00D629F7"/>
    <w:rsid w:val="00D659C6"/>
    <w:rsid w:val="00D6722D"/>
    <w:rsid w:val="00D67952"/>
    <w:rsid w:val="00D70182"/>
    <w:rsid w:val="00D726E2"/>
    <w:rsid w:val="00D73890"/>
    <w:rsid w:val="00D76807"/>
    <w:rsid w:val="00D76F86"/>
    <w:rsid w:val="00D81225"/>
    <w:rsid w:val="00D813F5"/>
    <w:rsid w:val="00D846B6"/>
    <w:rsid w:val="00D86954"/>
    <w:rsid w:val="00D92EC8"/>
    <w:rsid w:val="00D935CE"/>
    <w:rsid w:val="00DA06B5"/>
    <w:rsid w:val="00DA1CA7"/>
    <w:rsid w:val="00DA77E3"/>
    <w:rsid w:val="00DB5770"/>
    <w:rsid w:val="00DB730F"/>
    <w:rsid w:val="00DC3628"/>
    <w:rsid w:val="00DC4211"/>
    <w:rsid w:val="00DD101D"/>
    <w:rsid w:val="00DD1C88"/>
    <w:rsid w:val="00DD1CEB"/>
    <w:rsid w:val="00DD367E"/>
    <w:rsid w:val="00DD7055"/>
    <w:rsid w:val="00DE1FCD"/>
    <w:rsid w:val="00DE4403"/>
    <w:rsid w:val="00DF0E1E"/>
    <w:rsid w:val="00DF210F"/>
    <w:rsid w:val="00DF22AA"/>
    <w:rsid w:val="00DF6074"/>
    <w:rsid w:val="00E03F90"/>
    <w:rsid w:val="00E12E95"/>
    <w:rsid w:val="00E13CBA"/>
    <w:rsid w:val="00E17EAF"/>
    <w:rsid w:val="00E20DC9"/>
    <w:rsid w:val="00E20E9B"/>
    <w:rsid w:val="00E25DD1"/>
    <w:rsid w:val="00E317BF"/>
    <w:rsid w:val="00E31887"/>
    <w:rsid w:val="00E32F54"/>
    <w:rsid w:val="00E330AB"/>
    <w:rsid w:val="00E35B64"/>
    <w:rsid w:val="00E366D0"/>
    <w:rsid w:val="00E403F1"/>
    <w:rsid w:val="00E40416"/>
    <w:rsid w:val="00E419ED"/>
    <w:rsid w:val="00E454D5"/>
    <w:rsid w:val="00E47B6D"/>
    <w:rsid w:val="00E51033"/>
    <w:rsid w:val="00E51B8F"/>
    <w:rsid w:val="00E55430"/>
    <w:rsid w:val="00E565DC"/>
    <w:rsid w:val="00E56681"/>
    <w:rsid w:val="00E567FC"/>
    <w:rsid w:val="00E572D5"/>
    <w:rsid w:val="00E57C0D"/>
    <w:rsid w:val="00E60696"/>
    <w:rsid w:val="00E62233"/>
    <w:rsid w:val="00E65371"/>
    <w:rsid w:val="00E65D3C"/>
    <w:rsid w:val="00E66687"/>
    <w:rsid w:val="00E66B38"/>
    <w:rsid w:val="00E67273"/>
    <w:rsid w:val="00E70030"/>
    <w:rsid w:val="00E72A0F"/>
    <w:rsid w:val="00E73E06"/>
    <w:rsid w:val="00E74088"/>
    <w:rsid w:val="00E74FF2"/>
    <w:rsid w:val="00E77E05"/>
    <w:rsid w:val="00E813DF"/>
    <w:rsid w:val="00E85791"/>
    <w:rsid w:val="00E9459D"/>
    <w:rsid w:val="00E9460A"/>
    <w:rsid w:val="00EA08E4"/>
    <w:rsid w:val="00EA2EF4"/>
    <w:rsid w:val="00EA471B"/>
    <w:rsid w:val="00EA59DD"/>
    <w:rsid w:val="00EA60AD"/>
    <w:rsid w:val="00EB1729"/>
    <w:rsid w:val="00EB1CAF"/>
    <w:rsid w:val="00EB20BE"/>
    <w:rsid w:val="00EB3F98"/>
    <w:rsid w:val="00EB5368"/>
    <w:rsid w:val="00EC0E3A"/>
    <w:rsid w:val="00EC395F"/>
    <w:rsid w:val="00EC5E71"/>
    <w:rsid w:val="00EC7ABB"/>
    <w:rsid w:val="00ED0A81"/>
    <w:rsid w:val="00ED1CE4"/>
    <w:rsid w:val="00ED4F4E"/>
    <w:rsid w:val="00ED5719"/>
    <w:rsid w:val="00ED7633"/>
    <w:rsid w:val="00EE4D6E"/>
    <w:rsid w:val="00EE591A"/>
    <w:rsid w:val="00EE6317"/>
    <w:rsid w:val="00EE7159"/>
    <w:rsid w:val="00EE780E"/>
    <w:rsid w:val="00EF0A66"/>
    <w:rsid w:val="00EF4AC8"/>
    <w:rsid w:val="00EF5571"/>
    <w:rsid w:val="00EF5D0C"/>
    <w:rsid w:val="00EF76D1"/>
    <w:rsid w:val="00F02216"/>
    <w:rsid w:val="00F03BAF"/>
    <w:rsid w:val="00F03BF4"/>
    <w:rsid w:val="00F069B5"/>
    <w:rsid w:val="00F06C24"/>
    <w:rsid w:val="00F06FAA"/>
    <w:rsid w:val="00F11307"/>
    <w:rsid w:val="00F1228F"/>
    <w:rsid w:val="00F146AB"/>
    <w:rsid w:val="00F147C6"/>
    <w:rsid w:val="00F22162"/>
    <w:rsid w:val="00F233BB"/>
    <w:rsid w:val="00F24009"/>
    <w:rsid w:val="00F27124"/>
    <w:rsid w:val="00F279BA"/>
    <w:rsid w:val="00F27BF4"/>
    <w:rsid w:val="00F30882"/>
    <w:rsid w:val="00F32019"/>
    <w:rsid w:val="00F32E00"/>
    <w:rsid w:val="00F342A4"/>
    <w:rsid w:val="00F36CBE"/>
    <w:rsid w:val="00F40B1E"/>
    <w:rsid w:val="00F44C50"/>
    <w:rsid w:val="00F50FF7"/>
    <w:rsid w:val="00F550FF"/>
    <w:rsid w:val="00F55F09"/>
    <w:rsid w:val="00F652F1"/>
    <w:rsid w:val="00F654B3"/>
    <w:rsid w:val="00F65688"/>
    <w:rsid w:val="00F66CF5"/>
    <w:rsid w:val="00F767FD"/>
    <w:rsid w:val="00F768AF"/>
    <w:rsid w:val="00F85BD8"/>
    <w:rsid w:val="00F87B98"/>
    <w:rsid w:val="00F940EC"/>
    <w:rsid w:val="00F95773"/>
    <w:rsid w:val="00F96085"/>
    <w:rsid w:val="00F96188"/>
    <w:rsid w:val="00F965D9"/>
    <w:rsid w:val="00F97AD4"/>
    <w:rsid w:val="00FA54B5"/>
    <w:rsid w:val="00FA7870"/>
    <w:rsid w:val="00FB27F4"/>
    <w:rsid w:val="00FB34B5"/>
    <w:rsid w:val="00FB695A"/>
    <w:rsid w:val="00FB7AA6"/>
    <w:rsid w:val="00FB7CE9"/>
    <w:rsid w:val="00FC01CF"/>
    <w:rsid w:val="00FC1C99"/>
    <w:rsid w:val="00FC45C2"/>
    <w:rsid w:val="00FC746E"/>
    <w:rsid w:val="00FD04BD"/>
    <w:rsid w:val="00FD29F8"/>
    <w:rsid w:val="00FD4B77"/>
    <w:rsid w:val="00FD5A19"/>
    <w:rsid w:val="00FE1F84"/>
    <w:rsid w:val="00FE4534"/>
    <w:rsid w:val="00FE5242"/>
    <w:rsid w:val="00FF1D9D"/>
    <w:rsid w:val="00FF4C50"/>
    <w:rsid w:val="00FF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3B09E65A"/>
  <w15:docId w15:val="{668396E3-F709-4EF2-BE27-6D6B0649D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Cordia New"/>
        <w:lang w:val="en-US" w:eastAsia="ja-JP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75E2"/>
    <w:pPr>
      <w:widowControl w:val="0"/>
      <w:jc w:val="both"/>
    </w:pPr>
    <w:rPr>
      <w:rFonts w:cs="Times New Roman"/>
      <w:kern w:val="2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75E2"/>
    <w:rPr>
      <w:rFonts w:ascii="Arial" w:eastAsia="MS Gothic" w:hAnsi="Arial" w:cs="Angsana New"/>
      <w:sz w:val="18"/>
      <w:szCs w:val="22"/>
      <w:lang w:bidi="th-TH"/>
    </w:rPr>
  </w:style>
  <w:style w:type="character" w:customStyle="1" w:styleId="TekstdymkaZnak">
    <w:name w:val="Tekst dymka Znak"/>
    <w:link w:val="Tekstdymka"/>
    <w:uiPriority w:val="99"/>
    <w:semiHidden/>
    <w:rsid w:val="009175E2"/>
    <w:rPr>
      <w:rFonts w:ascii="Arial" w:eastAsia="MS Gothic" w:hAnsi="Arial" w:cs="Angsana New"/>
      <w:sz w:val="18"/>
      <w:szCs w:val="22"/>
    </w:rPr>
  </w:style>
  <w:style w:type="paragraph" w:styleId="Stopka">
    <w:name w:val="footer"/>
    <w:basedOn w:val="Normalny"/>
    <w:link w:val="StopkaZnak"/>
    <w:uiPriority w:val="99"/>
    <w:unhideWhenUsed/>
    <w:rsid w:val="009175E2"/>
    <w:pPr>
      <w:tabs>
        <w:tab w:val="center" w:pos="4252"/>
        <w:tab w:val="right" w:pos="8504"/>
      </w:tabs>
      <w:snapToGrid w:val="0"/>
    </w:pPr>
  </w:style>
  <w:style w:type="character" w:customStyle="1" w:styleId="StopkaZnak">
    <w:name w:val="Stopka Znak"/>
    <w:link w:val="Stopka"/>
    <w:uiPriority w:val="99"/>
    <w:rsid w:val="009175E2"/>
    <w:rPr>
      <w:rFonts w:ascii="Century" w:eastAsia="MS Mincho" w:hAnsi="Century" w:cs="Times New Roman"/>
      <w:sz w:val="24"/>
      <w:szCs w:val="24"/>
      <w:lang w:bidi="ar-SA"/>
    </w:rPr>
  </w:style>
  <w:style w:type="character" w:styleId="Numerstrony">
    <w:name w:val="page number"/>
    <w:basedOn w:val="Domylnaczcionkaakapitu"/>
    <w:uiPriority w:val="99"/>
    <w:semiHidden/>
    <w:unhideWhenUsed/>
    <w:rsid w:val="009175E2"/>
  </w:style>
  <w:style w:type="paragraph" w:styleId="Nagwek">
    <w:name w:val="header"/>
    <w:basedOn w:val="Normalny"/>
    <w:link w:val="NagwekZnak"/>
    <w:uiPriority w:val="99"/>
    <w:unhideWhenUsed/>
    <w:rsid w:val="00701370"/>
    <w:pPr>
      <w:tabs>
        <w:tab w:val="center" w:pos="4252"/>
        <w:tab w:val="right" w:pos="8504"/>
      </w:tabs>
      <w:snapToGrid w:val="0"/>
    </w:pPr>
  </w:style>
  <w:style w:type="character" w:customStyle="1" w:styleId="NagwekZnak">
    <w:name w:val="Nagłówek Znak"/>
    <w:link w:val="Nagwek"/>
    <w:uiPriority w:val="99"/>
    <w:rsid w:val="00701370"/>
    <w:rPr>
      <w:rFonts w:ascii="Century" w:eastAsia="MS Mincho" w:hAnsi="Century" w:cs="Times New Roman"/>
      <w:sz w:val="24"/>
      <w:szCs w:val="24"/>
      <w:lang w:bidi="ar-SA"/>
    </w:rPr>
  </w:style>
  <w:style w:type="paragraph" w:styleId="Bezodstpw">
    <w:name w:val="No Spacing"/>
    <w:uiPriority w:val="1"/>
    <w:qFormat/>
    <w:rsid w:val="00190CCC"/>
    <w:pPr>
      <w:widowControl w:val="0"/>
      <w:jc w:val="both"/>
    </w:pPr>
    <w:rPr>
      <w:rFonts w:cs="Times New Roman"/>
      <w:kern w:val="2"/>
      <w:sz w:val="24"/>
      <w:szCs w:val="24"/>
      <w:lang w:bidi="ar-SA"/>
    </w:rPr>
  </w:style>
  <w:style w:type="character" w:styleId="Hipercze">
    <w:name w:val="Hyperlink"/>
    <w:uiPriority w:val="99"/>
    <w:unhideWhenUsed/>
    <w:rsid w:val="008E05F4"/>
    <w:rPr>
      <w:color w:val="0000FF"/>
      <w:u w:val="single"/>
    </w:rPr>
  </w:style>
  <w:style w:type="table" w:styleId="Tabela-Siatka">
    <w:name w:val="Table Grid"/>
    <w:basedOn w:val="Standardowy"/>
    <w:uiPriority w:val="59"/>
    <w:rsid w:val="0071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018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lang w:bidi="th-TH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D746C"/>
    <w:rPr>
      <w:color w:val="605E5C"/>
      <w:shd w:val="clear" w:color="auto" w:fill="E1DFDD"/>
    </w:rPr>
  </w:style>
  <w:style w:type="table" w:customStyle="1" w:styleId="TableNormal1">
    <w:name w:val="Table Normal1"/>
    <w:rsid w:val="00651AF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3A56FD"/>
    <w:pPr>
      <w:widowControl w:val="0"/>
      <w:suppressAutoHyphens/>
      <w:autoSpaceDE w:val="0"/>
      <w:autoSpaceDN w:val="0"/>
    </w:pPr>
    <w:rPr>
      <w:rFonts w:ascii="Calibri" w:eastAsia="Calibri" w:hAnsi="Calibri" w:cs="Calibri"/>
      <w:kern w:val="3"/>
      <w:sz w:val="24"/>
      <w:szCs w:val="24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astretailing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niqlo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iqlo.com/Uniqlo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oel\OneDrive\Work%20OD\FR%20Templates\UQ%20Release%20Template%20EN_2023_05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5B2B4-74F5-498E-A255-9138E2F9D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UQ Release Template EN_2023_05</Template>
  <TotalTime>4</TotalTime>
  <Pages>3</Pages>
  <Words>668</Words>
  <Characters>3411</Characters>
  <Application>Microsoft Office Word</Application>
  <DocSecurity>0</DocSecurity>
  <Lines>131</Lines>
  <Paragraphs>67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ローラーキース</dc:creator>
  <cp:lastModifiedBy>Agnieszka Błażejczak</cp:lastModifiedBy>
  <cp:revision>4</cp:revision>
  <cp:lastPrinted>2023-09-18T09:14:00Z</cp:lastPrinted>
  <dcterms:created xsi:type="dcterms:W3CDTF">2023-09-28T10:09:00Z</dcterms:created>
  <dcterms:modified xsi:type="dcterms:W3CDTF">2023-09-28T10:24:00Z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a27fb0e9a750c63381ed967ca56fbe9120534f343d0960e3880ed55fe2e969fd</vt:lpwstr>
  </property>
</Properties>
</file>